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4665D" w14:textId="77777777" w:rsidR="008D767E" w:rsidRDefault="008D767E" w:rsidP="008D767E">
      <w:pPr>
        <w:jc w:val="center"/>
      </w:pPr>
    </w:p>
    <w:p w14:paraId="66528EA1" w14:textId="77777777" w:rsidR="008D767E" w:rsidRDefault="008D767E" w:rsidP="008D767E">
      <w:pPr>
        <w:jc w:val="center"/>
      </w:pPr>
    </w:p>
    <w:p w14:paraId="1FAA4F5D" w14:textId="77777777" w:rsidR="008D767E" w:rsidRDefault="008D767E" w:rsidP="008D767E">
      <w:pPr>
        <w:jc w:val="center"/>
      </w:pPr>
    </w:p>
    <w:p w14:paraId="7190FF0D" w14:textId="77777777" w:rsidR="008D767E" w:rsidRDefault="008D767E" w:rsidP="008D767E">
      <w:pPr>
        <w:jc w:val="center"/>
      </w:pPr>
    </w:p>
    <w:p w14:paraId="20AB0B27" w14:textId="77777777" w:rsidR="008D767E" w:rsidRDefault="008D767E" w:rsidP="008D767E">
      <w:pPr>
        <w:jc w:val="center"/>
      </w:pPr>
    </w:p>
    <w:p w14:paraId="573EA776" w14:textId="77777777" w:rsidR="008D767E" w:rsidRDefault="008D767E" w:rsidP="008D767E">
      <w:pPr>
        <w:jc w:val="center"/>
      </w:pPr>
    </w:p>
    <w:p w14:paraId="59A344A3" w14:textId="77777777" w:rsidR="008D767E" w:rsidRDefault="008D767E" w:rsidP="008D767E">
      <w:pPr>
        <w:jc w:val="center"/>
      </w:pPr>
    </w:p>
    <w:p w14:paraId="78E78431" w14:textId="19AB3F2C" w:rsidR="0087691E" w:rsidRDefault="008D767E" w:rsidP="00ED5A52">
      <w:r>
        <w:rPr>
          <w:noProof/>
        </w:rPr>
        <w:drawing>
          <wp:inline distT="0" distB="0" distL="0" distR="0" wp14:anchorId="5C3BE7B8" wp14:editId="5496856F">
            <wp:extent cx="5701263" cy="3390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5638" cy="3447031"/>
                    </a:xfrm>
                    <a:prstGeom prst="rect">
                      <a:avLst/>
                    </a:prstGeom>
                  </pic:spPr>
                </pic:pic>
              </a:graphicData>
            </a:graphic>
          </wp:inline>
        </w:drawing>
      </w:r>
    </w:p>
    <w:p w14:paraId="3538FE15" w14:textId="66782ED6" w:rsidR="008D767E" w:rsidRDefault="008D767E" w:rsidP="008D767E">
      <w:pPr>
        <w:jc w:val="center"/>
      </w:pPr>
    </w:p>
    <w:p w14:paraId="2BA9C553" w14:textId="75A4A8A8" w:rsidR="008D767E" w:rsidRPr="008D767E" w:rsidRDefault="008D767E" w:rsidP="008D767E">
      <w:pPr>
        <w:jc w:val="center"/>
        <w:rPr>
          <w:rFonts w:ascii="Arial" w:hAnsi="Arial" w:cs="Arial"/>
          <w:b/>
          <w:bCs/>
          <w:color w:val="1F4E79" w:themeColor="accent5" w:themeShade="80"/>
          <w:sz w:val="36"/>
          <w:szCs w:val="36"/>
        </w:rPr>
      </w:pPr>
      <w:bookmarkStart w:id="0" w:name="_Hlk111555305"/>
      <w:r w:rsidRPr="008D767E">
        <w:rPr>
          <w:rFonts w:ascii="Arial" w:hAnsi="Arial" w:cs="Arial"/>
          <w:b/>
          <w:bCs/>
          <w:color w:val="1F4E79" w:themeColor="accent5" w:themeShade="80"/>
          <w:sz w:val="36"/>
          <w:szCs w:val="36"/>
        </w:rPr>
        <w:t>Déclaration de services aux personnes victimes</w:t>
      </w:r>
    </w:p>
    <w:bookmarkEnd w:id="0"/>
    <w:p w14:paraId="48E72C77" w14:textId="668D69A3" w:rsidR="008D767E" w:rsidRPr="008D767E" w:rsidRDefault="008D767E" w:rsidP="008D767E">
      <w:pPr>
        <w:jc w:val="center"/>
        <w:rPr>
          <w:rFonts w:ascii="Arial" w:hAnsi="Arial" w:cs="Arial"/>
          <w:b/>
          <w:bCs/>
          <w:color w:val="1F4E79" w:themeColor="accent5" w:themeShade="80"/>
          <w:sz w:val="36"/>
          <w:szCs w:val="36"/>
        </w:rPr>
      </w:pPr>
      <w:r w:rsidRPr="008D767E">
        <w:rPr>
          <w:rFonts w:ascii="Arial" w:hAnsi="Arial" w:cs="Arial"/>
          <w:b/>
          <w:bCs/>
          <w:color w:val="1F4E79" w:themeColor="accent5" w:themeShade="80"/>
          <w:sz w:val="36"/>
          <w:szCs w:val="36"/>
        </w:rPr>
        <w:t>Par le CALACS de l’Est du BSL</w:t>
      </w:r>
    </w:p>
    <w:p w14:paraId="5A1A72CC" w14:textId="13CA3295" w:rsidR="008D767E" w:rsidRDefault="008D767E" w:rsidP="008D767E">
      <w:pPr>
        <w:jc w:val="center"/>
        <w:rPr>
          <w:rFonts w:ascii="Arial" w:hAnsi="Arial" w:cs="Arial"/>
          <w:b/>
          <w:bCs/>
          <w:color w:val="1F4E79" w:themeColor="accent5" w:themeShade="80"/>
          <w:sz w:val="36"/>
          <w:szCs w:val="36"/>
        </w:rPr>
      </w:pPr>
      <w:r w:rsidRPr="008D767E">
        <w:rPr>
          <w:rFonts w:ascii="Arial" w:hAnsi="Arial" w:cs="Arial"/>
          <w:b/>
          <w:bCs/>
          <w:color w:val="1F4E79" w:themeColor="accent5" w:themeShade="80"/>
          <w:sz w:val="36"/>
          <w:szCs w:val="36"/>
        </w:rPr>
        <w:t xml:space="preserve">Le </w:t>
      </w:r>
      <w:r w:rsidR="004023D6">
        <w:rPr>
          <w:rFonts w:ascii="Arial" w:hAnsi="Arial" w:cs="Arial"/>
          <w:b/>
          <w:bCs/>
          <w:color w:val="1F4E79" w:themeColor="accent5" w:themeShade="80"/>
          <w:sz w:val="36"/>
          <w:szCs w:val="36"/>
        </w:rPr>
        <w:t>30</w:t>
      </w:r>
      <w:r w:rsidR="00C05696">
        <w:rPr>
          <w:rFonts w:ascii="Arial" w:hAnsi="Arial" w:cs="Arial"/>
          <w:b/>
          <w:bCs/>
          <w:color w:val="1F4E79" w:themeColor="accent5" w:themeShade="80"/>
          <w:sz w:val="36"/>
          <w:szCs w:val="36"/>
        </w:rPr>
        <w:t xml:space="preserve"> </w:t>
      </w:r>
      <w:r w:rsidRPr="008D767E">
        <w:rPr>
          <w:rFonts w:ascii="Arial" w:hAnsi="Arial" w:cs="Arial"/>
          <w:b/>
          <w:bCs/>
          <w:color w:val="1F4E79" w:themeColor="accent5" w:themeShade="80"/>
          <w:sz w:val="36"/>
          <w:szCs w:val="36"/>
        </w:rPr>
        <w:t>juin 2022</w:t>
      </w:r>
    </w:p>
    <w:p w14:paraId="1A8DB610" w14:textId="49E3824C" w:rsidR="00ED5A52" w:rsidRDefault="00ED5A52" w:rsidP="008D767E">
      <w:pPr>
        <w:jc w:val="center"/>
        <w:rPr>
          <w:rFonts w:ascii="Arial" w:hAnsi="Arial" w:cs="Arial"/>
          <w:b/>
          <w:bCs/>
          <w:color w:val="1F4E79" w:themeColor="accent5" w:themeShade="80"/>
          <w:sz w:val="36"/>
          <w:szCs w:val="36"/>
        </w:rPr>
      </w:pPr>
      <w:r>
        <w:rPr>
          <w:rFonts w:ascii="Arial" w:hAnsi="Arial" w:cs="Arial"/>
          <w:b/>
          <w:bCs/>
          <w:color w:val="1F4E79" w:themeColor="accent5" w:themeShade="80"/>
          <w:sz w:val="36"/>
          <w:szCs w:val="36"/>
        </w:rPr>
        <w:t>_______________________________________</w:t>
      </w:r>
    </w:p>
    <w:p w14:paraId="380A8D1A" w14:textId="77777777" w:rsidR="00ED5A52" w:rsidRDefault="00ED5A52" w:rsidP="008D767E">
      <w:pPr>
        <w:jc w:val="center"/>
        <w:rPr>
          <w:rFonts w:ascii="Arial" w:hAnsi="Arial" w:cs="Arial"/>
          <w:b/>
          <w:bCs/>
          <w:color w:val="1F4E79" w:themeColor="accent5" w:themeShade="80"/>
          <w:sz w:val="36"/>
          <w:szCs w:val="36"/>
        </w:rPr>
      </w:pPr>
    </w:p>
    <w:p w14:paraId="29B59529" w14:textId="36280FED" w:rsidR="008D767E" w:rsidRDefault="008D767E" w:rsidP="008D767E">
      <w:pPr>
        <w:jc w:val="center"/>
        <w:rPr>
          <w:rFonts w:ascii="Arial" w:hAnsi="Arial" w:cs="Arial"/>
          <w:b/>
          <w:bCs/>
          <w:color w:val="1F4E79" w:themeColor="accent5" w:themeShade="80"/>
          <w:sz w:val="36"/>
          <w:szCs w:val="36"/>
        </w:rPr>
      </w:pPr>
    </w:p>
    <w:p w14:paraId="484A8790" w14:textId="6E3F7D58" w:rsidR="008D767E" w:rsidRDefault="008D767E" w:rsidP="00B9107A">
      <w:pPr>
        <w:rPr>
          <w:rFonts w:ascii="Arial" w:hAnsi="Arial" w:cs="Arial"/>
          <w:b/>
          <w:bCs/>
          <w:color w:val="1F4E79" w:themeColor="accent5" w:themeShade="80"/>
          <w:sz w:val="36"/>
          <w:szCs w:val="36"/>
        </w:rPr>
      </w:pPr>
    </w:p>
    <w:p w14:paraId="14B8979A" w14:textId="66F90ADE" w:rsidR="008D767E" w:rsidRDefault="008D767E" w:rsidP="008D767E">
      <w:pPr>
        <w:rPr>
          <w:rFonts w:ascii="Arial" w:hAnsi="Arial" w:cs="Arial"/>
          <w:b/>
          <w:bCs/>
          <w:color w:val="1F4E79" w:themeColor="accent5" w:themeShade="80"/>
          <w:sz w:val="32"/>
          <w:szCs w:val="32"/>
        </w:rPr>
      </w:pPr>
      <w:r>
        <w:rPr>
          <w:rFonts w:ascii="Arial" w:hAnsi="Arial" w:cs="Arial"/>
          <w:b/>
          <w:bCs/>
          <w:color w:val="1F4E79" w:themeColor="accent5" w:themeShade="80"/>
          <w:sz w:val="32"/>
          <w:szCs w:val="32"/>
        </w:rPr>
        <w:t xml:space="preserve">Nom de l’organisme :  </w:t>
      </w:r>
    </w:p>
    <w:p w14:paraId="420B9C2C" w14:textId="2BC6AC91" w:rsidR="008D767E" w:rsidRPr="00FD459D" w:rsidRDefault="008D767E" w:rsidP="008D767E">
      <w:pPr>
        <w:rPr>
          <w:rFonts w:ascii="Arial" w:hAnsi="Arial" w:cs="Arial"/>
          <w:color w:val="1F4E79" w:themeColor="accent5" w:themeShade="80"/>
          <w:sz w:val="24"/>
          <w:szCs w:val="24"/>
        </w:rPr>
      </w:pPr>
      <w:r w:rsidRPr="00FD459D">
        <w:rPr>
          <w:rFonts w:ascii="Arial" w:hAnsi="Arial" w:cs="Arial"/>
          <w:color w:val="1F4E79" w:themeColor="accent5" w:themeShade="80"/>
          <w:sz w:val="24"/>
          <w:szCs w:val="24"/>
        </w:rPr>
        <w:t>CALACS de l’Est du BSL (Centre d’aide et de lutte contre les agressions à caractère sexuel)</w:t>
      </w:r>
    </w:p>
    <w:p w14:paraId="23C50AEA" w14:textId="7E76FEAF" w:rsidR="008D767E" w:rsidRPr="00FD459D" w:rsidRDefault="008D767E" w:rsidP="008D767E">
      <w:pPr>
        <w:rPr>
          <w:rFonts w:ascii="Arial" w:hAnsi="Arial" w:cs="Arial"/>
          <w:b/>
          <w:bCs/>
          <w:color w:val="1F4E79" w:themeColor="accent5" w:themeShade="80"/>
          <w:sz w:val="32"/>
          <w:szCs w:val="32"/>
        </w:rPr>
      </w:pPr>
      <w:r w:rsidRPr="00FD459D">
        <w:rPr>
          <w:rFonts w:ascii="Arial" w:hAnsi="Arial" w:cs="Arial"/>
          <w:b/>
          <w:bCs/>
          <w:color w:val="1F4E79" w:themeColor="accent5" w:themeShade="80"/>
          <w:sz w:val="32"/>
          <w:szCs w:val="32"/>
        </w:rPr>
        <w:t>Notre mission</w:t>
      </w:r>
    </w:p>
    <w:p w14:paraId="6BF69729" w14:textId="1B9581BA" w:rsidR="00FD459D" w:rsidRDefault="00FD459D" w:rsidP="008D767E">
      <w:pPr>
        <w:rPr>
          <w:rFonts w:ascii="Arial" w:hAnsi="Arial" w:cs="Arial"/>
          <w:color w:val="1F4E79" w:themeColor="accent5" w:themeShade="80"/>
          <w:sz w:val="24"/>
          <w:szCs w:val="24"/>
        </w:rPr>
      </w:pPr>
      <w:r w:rsidRPr="00FD459D">
        <w:rPr>
          <w:rFonts w:ascii="Arial" w:hAnsi="Arial" w:cs="Arial"/>
          <w:color w:val="1F4E79" w:themeColor="accent5" w:themeShade="80"/>
          <w:sz w:val="24"/>
          <w:szCs w:val="24"/>
        </w:rPr>
        <w:t>Le Centre d’Aide et de Lutte contre les Agressions à Caractère Sexuel (CALACS)</w:t>
      </w:r>
      <w:r w:rsidR="00C05696">
        <w:rPr>
          <w:rFonts w:ascii="Arial" w:hAnsi="Arial" w:cs="Arial"/>
          <w:color w:val="1F4E79" w:themeColor="accent5" w:themeShade="80"/>
          <w:sz w:val="24"/>
          <w:szCs w:val="24"/>
        </w:rPr>
        <w:t xml:space="preserve"> </w:t>
      </w:r>
      <w:r w:rsidRPr="00FD459D">
        <w:rPr>
          <w:rFonts w:ascii="Arial" w:hAnsi="Arial" w:cs="Arial"/>
          <w:color w:val="1F4E79" w:themeColor="accent5" w:themeShade="80"/>
          <w:sz w:val="24"/>
          <w:szCs w:val="24"/>
        </w:rPr>
        <w:t xml:space="preserve">de </w:t>
      </w:r>
      <w:r w:rsidR="00C05696">
        <w:rPr>
          <w:rFonts w:ascii="Arial" w:hAnsi="Arial" w:cs="Arial"/>
          <w:color w:val="1F4E79" w:themeColor="accent5" w:themeShade="80"/>
          <w:sz w:val="24"/>
          <w:szCs w:val="24"/>
        </w:rPr>
        <w:t>l’Est du BSL</w:t>
      </w:r>
      <w:r w:rsidRPr="00FD459D">
        <w:rPr>
          <w:rFonts w:ascii="Arial" w:hAnsi="Arial" w:cs="Arial"/>
          <w:color w:val="1F4E79" w:themeColor="accent5" w:themeShade="80"/>
          <w:sz w:val="24"/>
          <w:szCs w:val="24"/>
        </w:rPr>
        <w:t xml:space="preserve"> est un organisme communautaire autonome qui a pour mission de soutenir et d’accompagner les femmes et les adolescentes de 12 ans et plus ayant vécu une ou des agressions à caractère sexuel, ainsi que leurs proches. Dans une perspective féministe intersectionnelle, nous accompagnons les femmes, sensibilisons la population et agissons contre les violences faites aux femmes, afin de déconstruire et de transformer les structures qui les tolèrent et les perpétuent.</w:t>
      </w:r>
    </w:p>
    <w:p w14:paraId="0A865AEB" w14:textId="77777777" w:rsidR="002323D7" w:rsidRPr="002323D7" w:rsidRDefault="002323D7" w:rsidP="008D767E">
      <w:pPr>
        <w:rPr>
          <w:rFonts w:ascii="Arial" w:hAnsi="Arial" w:cs="Arial"/>
          <w:color w:val="1F4E79" w:themeColor="accent5" w:themeShade="80"/>
          <w:sz w:val="24"/>
          <w:szCs w:val="24"/>
        </w:rPr>
      </w:pPr>
    </w:p>
    <w:p w14:paraId="5F08A60F" w14:textId="6E08401E" w:rsidR="00FD459D" w:rsidRPr="00B06968" w:rsidRDefault="00B06968" w:rsidP="008D767E">
      <w:pPr>
        <w:rPr>
          <w:rFonts w:ascii="Arial" w:hAnsi="Arial" w:cs="Arial"/>
          <w:b/>
          <w:bCs/>
          <w:color w:val="1F4E79" w:themeColor="accent5" w:themeShade="80"/>
          <w:sz w:val="32"/>
          <w:szCs w:val="32"/>
        </w:rPr>
      </w:pPr>
      <w:r w:rsidRPr="00B06968">
        <w:rPr>
          <w:rFonts w:ascii="Arial" w:hAnsi="Arial" w:cs="Arial"/>
          <w:b/>
          <w:bCs/>
          <w:color w:val="1F4E79" w:themeColor="accent5" w:themeShade="80"/>
          <w:sz w:val="32"/>
          <w:szCs w:val="32"/>
        </w:rPr>
        <w:t>Approche :</w:t>
      </w:r>
    </w:p>
    <w:p w14:paraId="07AAF08F" w14:textId="77777777" w:rsidR="002323D7" w:rsidRDefault="00B06968" w:rsidP="008D767E">
      <w:pPr>
        <w:rPr>
          <w:rFonts w:ascii="Arial" w:hAnsi="Arial" w:cs="Arial"/>
          <w:color w:val="1F4E79" w:themeColor="accent5" w:themeShade="80"/>
          <w:sz w:val="24"/>
          <w:szCs w:val="24"/>
        </w:rPr>
      </w:pPr>
      <w:r w:rsidRPr="00B06968">
        <w:rPr>
          <w:rFonts w:ascii="Arial" w:hAnsi="Arial" w:cs="Arial"/>
          <w:color w:val="1F4E79" w:themeColor="accent5" w:themeShade="80"/>
          <w:sz w:val="24"/>
          <w:szCs w:val="24"/>
        </w:rPr>
        <w:t>Le CALACS de l’Est du BSL, place l’approche féministe intersectionnelle au cœur de toutes ses actions, ce qui permet de voir, reconnaître, comprendre et agir contre les différentes formes d’oppression que subissent les femmes en fonction de leur identité de genre, de leur appartenance ethnique, religieuse ou culturelle, de leur orientation sexuelle, de leur classe sociale, de leur âge, de leur capacité physique et mentale, etc.</w:t>
      </w:r>
    </w:p>
    <w:p w14:paraId="1854790F" w14:textId="3522F3E8" w:rsidR="002323D7" w:rsidRDefault="002323D7" w:rsidP="00FD459D">
      <w:pPr>
        <w:rPr>
          <w:rFonts w:ascii="Arial" w:hAnsi="Arial" w:cs="Arial"/>
          <w:color w:val="1F4E79" w:themeColor="accent5" w:themeShade="80"/>
          <w:sz w:val="24"/>
          <w:szCs w:val="24"/>
        </w:rPr>
      </w:pPr>
    </w:p>
    <w:p w14:paraId="28F79CD5" w14:textId="43F13B02" w:rsidR="00FD459D" w:rsidRPr="002323D7" w:rsidRDefault="00FD459D" w:rsidP="00FD459D">
      <w:pPr>
        <w:rPr>
          <w:rFonts w:ascii="Arial" w:hAnsi="Arial" w:cs="Arial"/>
          <w:color w:val="1F4E79" w:themeColor="accent5" w:themeShade="80"/>
          <w:sz w:val="24"/>
          <w:szCs w:val="24"/>
        </w:rPr>
      </w:pPr>
      <w:r w:rsidRPr="00FD459D">
        <w:rPr>
          <w:rFonts w:ascii="Arial" w:hAnsi="Arial" w:cs="Arial"/>
          <w:b/>
          <w:bCs/>
          <w:color w:val="1F4E79" w:themeColor="accent5" w:themeShade="80"/>
          <w:sz w:val="32"/>
          <w:szCs w:val="32"/>
        </w:rPr>
        <w:t>L’intersectionnalité</w:t>
      </w:r>
      <w:r w:rsidR="00A40E73">
        <w:rPr>
          <w:rStyle w:val="Appelnotedebasdep"/>
          <w:rFonts w:ascii="Arial" w:hAnsi="Arial" w:cs="Arial"/>
          <w:b/>
          <w:bCs/>
          <w:color w:val="1F4E79" w:themeColor="accent5" w:themeShade="80"/>
          <w:sz w:val="32"/>
          <w:szCs w:val="32"/>
        </w:rPr>
        <w:footnoteReference w:id="1"/>
      </w:r>
      <w:r w:rsidRPr="00FD459D">
        <w:rPr>
          <w:rFonts w:ascii="Arial" w:hAnsi="Arial" w:cs="Arial"/>
          <w:b/>
          <w:bCs/>
          <w:color w:val="1F4E79" w:themeColor="accent5" w:themeShade="80"/>
          <w:sz w:val="32"/>
          <w:szCs w:val="32"/>
        </w:rPr>
        <w:t xml:space="preserve"> :</w:t>
      </w:r>
    </w:p>
    <w:p w14:paraId="3E485F9C" w14:textId="127B1D9F" w:rsidR="00FD459D" w:rsidRPr="00FD459D" w:rsidRDefault="00FD459D" w:rsidP="00FD459D">
      <w:pPr>
        <w:rPr>
          <w:rFonts w:ascii="Arial" w:hAnsi="Arial" w:cs="Arial"/>
          <w:color w:val="1F4E79" w:themeColor="accent5" w:themeShade="80"/>
          <w:sz w:val="24"/>
          <w:szCs w:val="24"/>
        </w:rPr>
      </w:pPr>
      <w:r w:rsidRPr="00FD459D">
        <w:rPr>
          <w:rFonts w:ascii="Arial" w:hAnsi="Arial" w:cs="Arial"/>
          <w:color w:val="1F4E79" w:themeColor="accent5" w:themeShade="80"/>
          <w:sz w:val="24"/>
          <w:szCs w:val="24"/>
        </w:rPr>
        <w:t xml:space="preserve">Pour le CALACS de l’Est du BSL, l’analyse intersectionnelle, permet de voir, reconnaître, comprendre et agir contre les différents systèmes qui oppriment les femmes. Ces systèmes d’oppression se renforcent mutuellement, et cela a pour effet d’exclure et de marginaliser les femmes. Avoir des pratiques intersectionnelles, c’est donc travailler en collaboration avec les femmes vivant </w:t>
      </w:r>
      <w:r w:rsidRPr="00FD459D">
        <w:rPr>
          <w:rFonts w:ascii="Arial" w:hAnsi="Arial" w:cs="Arial"/>
          <w:color w:val="1F4E79" w:themeColor="accent5" w:themeShade="80"/>
          <w:sz w:val="24"/>
          <w:szCs w:val="24"/>
        </w:rPr>
        <w:lastRenderedPageBreak/>
        <w:t xml:space="preserve">de multiples formes d’oppression (sexisme, hétérosexisme, racisme, classisme, </w:t>
      </w:r>
      <w:proofErr w:type="spellStart"/>
      <w:r w:rsidRPr="00FD459D">
        <w:rPr>
          <w:rFonts w:ascii="Arial" w:hAnsi="Arial" w:cs="Arial"/>
          <w:color w:val="1F4E79" w:themeColor="accent5" w:themeShade="80"/>
          <w:sz w:val="24"/>
          <w:szCs w:val="24"/>
        </w:rPr>
        <w:t>capacitisme</w:t>
      </w:r>
      <w:proofErr w:type="spellEnd"/>
      <w:r w:rsidRPr="00FD459D">
        <w:rPr>
          <w:rFonts w:ascii="Arial" w:hAnsi="Arial" w:cs="Arial"/>
          <w:color w:val="1F4E79" w:themeColor="accent5" w:themeShade="80"/>
          <w:sz w:val="24"/>
          <w:szCs w:val="24"/>
        </w:rPr>
        <w:t xml:space="preserve">, âgisme, etc.), en créant avec elles un dialogue bienveillant et sensible. Elles sont les expertes de leur vécu. Leurs voix, avec celles des intervenantes, ouvrent le regard et permettent de porter l’attention sur toutes les femmes. </w:t>
      </w:r>
    </w:p>
    <w:p w14:paraId="08600B06" w14:textId="2CD57E8D" w:rsidR="00FD459D" w:rsidRDefault="00FD459D" w:rsidP="00FD459D">
      <w:pPr>
        <w:rPr>
          <w:rFonts w:ascii="Arial" w:hAnsi="Arial" w:cs="Arial"/>
          <w:color w:val="1F4E79" w:themeColor="accent5" w:themeShade="80"/>
          <w:sz w:val="24"/>
          <w:szCs w:val="24"/>
        </w:rPr>
      </w:pPr>
      <w:r w:rsidRPr="00FD459D">
        <w:rPr>
          <w:rFonts w:ascii="Arial" w:hAnsi="Arial" w:cs="Arial"/>
          <w:color w:val="1F4E79" w:themeColor="accent5" w:themeShade="80"/>
          <w:sz w:val="24"/>
          <w:szCs w:val="24"/>
        </w:rPr>
        <w:t>La prise en compte de ces intersections permet en somme d’agir sur les inégalités vécues par certains groupes de femmes marginalisées et d'adapter nos services, nos milieux de travail et nos groupes militants pour qu’ils soient accessibles à toutes. Cela implique donc pour les intervenantes d’évoluer dans des environnements de travail en perpétuel mouvement, qui favorisent la remise en question, la formation et l’implication de toutes, afin d’être de meilleures alliées pour toutes les femmes.</w:t>
      </w:r>
    </w:p>
    <w:p w14:paraId="0E219608" w14:textId="77777777" w:rsidR="00703C07" w:rsidRDefault="00703C07" w:rsidP="00FD459D">
      <w:pPr>
        <w:rPr>
          <w:rFonts w:ascii="Arial" w:hAnsi="Arial" w:cs="Arial"/>
          <w:color w:val="1F4E79" w:themeColor="accent5" w:themeShade="80"/>
          <w:sz w:val="24"/>
          <w:szCs w:val="24"/>
        </w:rPr>
      </w:pPr>
    </w:p>
    <w:p w14:paraId="2C7E001E" w14:textId="77777777" w:rsidR="00A40E73" w:rsidRPr="00FD459D" w:rsidRDefault="00A40E73" w:rsidP="00A40E73">
      <w:pPr>
        <w:rPr>
          <w:rFonts w:ascii="Arial" w:hAnsi="Arial" w:cs="Arial"/>
          <w:b/>
          <w:bCs/>
          <w:color w:val="1F4E79" w:themeColor="accent5" w:themeShade="80"/>
          <w:sz w:val="32"/>
          <w:szCs w:val="32"/>
        </w:rPr>
      </w:pPr>
      <w:r w:rsidRPr="00FD459D">
        <w:rPr>
          <w:rFonts w:ascii="Arial" w:hAnsi="Arial" w:cs="Arial"/>
          <w:b/>
          <w:bCs/>
          <w:color w:val="1F4E79" w:themeColor="accent5" w:themeShade="80"/>
          <w:sz w:val="32"/>
          <w:szCs w:val="32"/>
        </w:rPr>
        <w:t>Nos valeurs</w:t>
      </w:r>
    </w:p>
    <w:p w14:paraId="78D75151" w14:textId="77777777" w:rsidR="00A40E73" w:rsidRPr="00B06968" w:rsidRDefault="00A40E73" w:rsidP="00A40E73">
      <w:pPr>
        <w:rPr>
          <w:rFonts w:ascii="Arial" w:hAnsi="Arial" w:cs="Arial"/>
          <w:b/>
          <w:bCs/>
          <w:color w:val="1F4E79" w:themeColor="accent5" w:themeShade="80"/>
          <w:sz w:val="24"/>
          <w:szCs w:val="24"/>
        </w:rPr>
      </w:pPr>
      <w:r w:rsidRPr="00B06968">
        <w:rPr>
          <w:rFonts w:ascii="Arial" w:hAnsi="Arial" w:cs="Arial"/>
          <w:b/>
          <w:bCs/>
          <w:color w:val="1F4E79" w:themeColor="accent5" w:themeShade="80"/>
          <w:sz w:val="24"/>
          <w:szCs w:val="24"/>
        </w:rPr>
        <w:t>Justice sociale et écologique :</w:t>
      </w:r>
    </w:p>
    <w:p w14:paraId="77578922" w14:textId="77777777" w:rsidR="00A40E73" w:rsidRPr="00FD459D" w:rsidRDefault="00A40E73" w:rsidP="00A40E73">
      <w:pPr>
        <w:rPr>
          <w:rFonts w:ascii="Arial" w:hAnsi="Arial" w:cs="Arial"/>
          <w:color w:val="1F4E79" w:themeColor="accent5" w:themeShade="80"/>
          <w:sz w:val="24"/>
          <w:szCs w:val="24"/>
        </w:rPr>
      </w:pPr>
      <w:r w:rsidRPr="00FD459D">
        <w:rPr>
          <w:rFonts w:ascii="Arial" w:hAnsi="Arial" w:cs="Arial"/>
          <w:color w:val="1F4E79" w:themeColor="accent5" w:themeShade="80"/>
          <w:sz w:val="24"/>
          <w:szCs w:val="24"/>
        </w:rPr>
        <w:t>Dans une perspective de justice sociale et de justice écologique, favoriser la transformation sociale afin de permettre l’émancipation de toutes les femmes.</w:t>
      </w:r>
    </w:p>
    <w:p w14:paraId="7434CF2A" w14:textId="77777777" w:rsidR="00A40E73" w:rsidRPr="00B06968" w:rsidRDefault="00A40E73" w:rsidP="00A40E73">
      <w:pPr>
        <w:rPr>
          <w:rFonts w:ascii="Arial" w:hAnsi="Arial" w:cs="Arial"/>
          <w:b/>
          <w:bCs/>
          <w:color w:val="1F4E79" w:themeColor="accent5" w:themeShade="80"/>
          <w:sz w:val="24"/>
          <w:szCs w:val="24"/>
        </w:rPr>
      </w:pPr>
      <w:r w:rsidRPr="00B06968">
        <w:rPr>
          <w:rFonts w:ascii="Arial" w:hAnsi="Arial" w:cs="Arial"/>
          <w:b/>
          <w:bCs/>
          <w:color w:val="1F4E79" w:themeColor="accent5" w:themeShade="80"/>
          <w:sz w:val="24"/>
          <w:szCs w:val="24"/>
        </w:rPr>
        <w:t xml:space="preserve">Solidarité :  </w:t>
      </w:r>
    </w:p>
    <w:p w14:paraId="28FC7B2A" w14:textId="77777777" w:rsidR="00A40E73" w:rsidRPr="00FD459D" w:rsidRDefault="00A40E73" w:rsidP="00A40E73">
      <w:pPr>
        <w:rPr>
          <w:rFonts w:ascii="Arial" w:hAnsi="Arial" w:cs="Arial"/>
          <w:color w:val="1F4E79" w:themeColor="accent5" w:themeShade="80"/>
          <w:sz w:val="24"/>
          <w:szCs w:val="24"/>
        </w:rPr>
      </w:pPr>
      <w:r w:rsidRPr="00FD459D">
        <w:rPr>
          <w:rFonts w:ascii="Arial" w:hAnsi="Arial" w:cs="Arial"/>
          <w:color w:val="1F4E79" w:themeColor="accent5" w:themeShade="80"/>
          <w:sz w:val="24"/>
          <w:szCs w:val="24"/>
        </w:rPr>
        <w:t>Favoriser la contribution individuelle et collective ainsi qu’une solidarité sans frontière envers les groupes partenaires et toutes les femmes dans le but d’enrayer les violences faites aux femmes de tout âge</w:t>
      </w:r>
    </w:p>
    <w:p w14:paraId="790DCC4D" w14:textId="77777777" w:rsidR="00A40E73" w:rsidRPr="00B06968" w:rsidRDefault="00A40E73" w:rsidP="00A40E73">
      <w:pPr>
        <w:rPr>
          <w:rFonts w:ascii="Arial" w:hAnsi="Arial" w:cs="Arial"/>
          <w:b/>
          <w:bCs/>
          <w:color w:val="1F4E79" w:themeColor="accent5" w:themeShade="80"/>
          <w:sz w:val="24"/>
          <w:szCs w:val="24"/>
        </w:rPr>
      </w:pPr>
      <w:r w:rsidRPr="00B06968">
        <w:rPr>
          <w:rFonts w:ascii="Arial" w:hAnsi="Arial" w:cs="Arial"/>
          <w:b/>
          <w:bCs/>
          <w:color w:val="1F4E79" w:themeColor="accent5" w:themeShade="80"/>
          <w:sz w:val="24"/>
          <w:szCs w:val="24"/>
        </w:rPr>
        <w:t>Équité :</w:t>
      </w:r>
    </w:p>
    <w:p w14:paraId="2163A235" w14:textId="77777777" w:rsidR="00A40E73" w:rsidRPr="00FD459D" w:rsidRDefault="00A40E73" w:rsidP="00A40E73">
      <w:pPr>
        <w:rPr>
          <w:rFonts w:ascii="Arial" w:hAnsi="Arial" w:cs="Arial"/>
          <w:color w:val="1F4E79" w:themeColor="accent5" w:themeShade="80"/>
          <w:sz w:val="24"/>
          <w:szCs w:val="24"/>
        </w:rPr>
      </w:pPr>
      <w:r w:rsidRPr="00FD459D">
        <w:rPr>
          <w:rFonts w:ascii="Arial" w:hAnsi="Arial" w:cs="Arial"/>
          <w:color w:val="1F4E79" w:themeColor="accent5" w:themeShade="80"/>
          <w:sz w:val="24"/>
          <w:szCs w:val="24"/>
        </w:rPr>
        <w:t>Prendre en considération les différentes réalités des femmes et créer des conditions d’accès juste et équitable, aux services, aux ressources et aux conditions de reprises de pouvoir sur leur vie.</w:t>
      </w:r>
    </w:p>
    <w:p w14:paraId="06528507" w14:textId="77777777" w:rsidR="00A40E73" w:rsidRPr="00B06968" w:rsidRDefault="00A40E73" w:rsidP="00A40E73">
      <w:pPr>
        <w:rPr>
          <w:rFonts w:ascii="Arial" w:hAnsi="Arial" w:cs="Arial"/>
          <w:b/>
          <w:bCs/>
          <w:color w:val="1F4E79" w:themeColor="accent5" w:themeShade="80"/>
          <w:sz w:val="24"/>
          <w:szCs w:val="24"/>
        </w:rPr>
      </w:pPr>
      <w:r w:rsidRPr="00B06968">
        <w:rPr>
          <w:rFonts w:ascii="Arial" w:hAnsi="Arial" w:cs="Arial"/>
          <w:b/>
          <w:bCs/>
          <w:color w:val="1F4E79" w:themeColor="accent5" w:themeShade="80"/>
          <w:sz w:val="24"/>
          <w:szCs w:val="24"/>
        </w:rPr>
        <w:t>Accessibilité :</w:t>
      </w:r>
    </w:p>
    <w:p w14:paraId="26C612BE" w14:textId="77777777" w:rsidR="00A40E73" w:rsidRPr="00FD459D" w:rsidRDefault="00A40E73" w:rsidP="00A40E73">
      <w:pPr>
        <w:rPr>
          <w:rFonts w:ascii="Arial" w:hAnsi="Arial" w:cs="Arial"/>
          <w:color w:val="1F4E79" w:themeColor="accent5" w:themeShade="80"/>
          <w:sz w:val="24"/>
          <w:szCs w:val="24"/>
        </w:rPr>
      </w:pPr>
      <w:r w:rsidRPr="00FD459D">
        <w:rPr>
          <w:rFonts w:ascii="Arial" w:hAnsi="Arial" w:cs="Arial"/>
          <w:color w:val="1F4E79" w:themeColor="accent5" w:themeShade="80"/>
          <w:sz w:val="24"/>
          <w:szCs w:val="24"/>
        </w:rPr>
        <w:t>S’actualiser et travailler de manière évolutive à rendre nos structures inclusives, nos services accessibles et nos pratiques adaptés à la réalité de chaque personne.</w:t>
      </w:r>
    </w:p>
    <w:p w14:paraId="17C9DB84" w14:textId="77777777" w:rsidR="00A40E73" w:rsidRDefault="00A40E73" w:rsidP="00A40E73">
      <w:pPr>
        <w:rPr>
          <w:rFonts w:ascii="Arial" w:hAnsi="Arial" w:cs="Arial"/>
          <w:b/>
          <w:bCs/>
          <w:color w:val="1F4E79" w:themeColor="accent5" w:themeShade="80"/>
          <w:sz w:val="24"/>
          <w:szCs w:val="24"/>
        </w:rPr>
      </w:pPr>
    </w:p>
    <w:p w14:paraId="35F71E49" w14:textId="2DDC1D2B" w:rsidR="00A40E73" w:rsidRDefault="00A40E73" w:rsidP="00A40E73">
      <w:pPr>
        <w:rPr>
          <w:rFonts w:ascii="Arial" w:hAnsi="Arial" w:cs="Arial"/>
          <w:b/>
          <w:bCs/>
          <w:color w:val="1F4E79" w:themeColor="accent5" w:themeShade="80"/>
          <w:sz w:val="24"/>
          <w:szCs w:val="24"/>
        </w:rPr>
      </w:pPr>
    </w:p>
    <w:p w14:paraId="7057CC5E" w14:textId="73481281" w:rsidR="00703C07" w:rsidRDefault="00703C07" w:rsidP="00A40E73">
      <w:pPr>
        <w:rPr>
          <w:rFonts w:ascii="Arial" w:hAnsi="Arial" w:cs="Arial"/>
          <w:b/>
          <w:bCs/>
          <w:color w:val="1F4E79" w:themeColor="accent5" w:themeShade="80"/>
          <w:sz w:val="24"/>
          <w:szCs w:val="24"/>
        </w:rPr>
      </w:pPr>
    </w:p>
    <w:p w14:paraId="2EFACF7B" w14:textId="77777777" w:rsidR="00703C07" w:rsidRDefault="00703C07" w:rsidP="00A40E73">
      <w:pPr>
        <w:rPr>
          <w:rFonts w:ascii="Arial" w:hAnsi="Arial" w:cs="Arial"/>
          <w:b/>
          <w:bCs/>
          <w:color w:val="1F4E79" w:themeColor="accent5" w:themeShade="80"/>
          <w:sz w:val="24"/>
          <w:szCs w:val="24"/>
        </w:rPr>
      </w:pPr>
    </w:p>
    <w:p w14:paraId="6451AD5C" w14:textId="77777777" w:rsidR="00A40E73" w:rsidRDefault="00A40E73" w:rsidP="00A40E73">
      <w:pPr>
        <w:rPr>
          <w:rFonts w:ascii="Arial" w:hAnsi="Arial" w:cs="Arial"/>
          <w:b/>
          <w:bCs/>
          <w:color w:val="1F4E79" w:themeColor="accent5" w:themeShade="80"/>
          <w:sz w:val="24"/>
          <w:szCs w:val="24"/>
        </w:rPr>
      </w:pPr>
    </w:p>
    <w:p w14:paraId="2C749045" w14:textId="77777777" w:rsidR="00A40E73" w:rsidRPr="00B06968" w:rsidRDefault="00A40E73" w:rsidP="00A40E73">
      <w:pPr>
        <w:rPr>
          <w:rFonts w:ascii="Arial" w:hAnsi="Arial" w:cs="Arial"/>
          <w:b/>
          <w:bCs/>
          <w:color w:val="1F4E79" w:themeColor="accent5" w:themeShade="80"/>
          <w:sz w:val="24"/>
          <w:szCs w:val="24"/>
        </w:rPr>
      </w:pPr>
      <w:r w:rsidRPr="00B06968">
        <w:rPr>
          <w:rFonts w:ascii="Arial" w:hAnsi="Arial" w:cs="Arial"/>
          <w:b/>
          <w:bCs/>
          <w:color w:val="1F4E79" w:themeColor="accent5" w:themeShade="80"/>
          <w:sz w:val="24"/>
          <w:szCs w:val="24"/>
        </w:rPr>
        <w:lastRenderedPageBreak/>
        <w:t>Bienveillances :</w:t>
      </w:r>
    </w:p>
    <w:p w14:paraId="0ECF657C" w14:textId="77777777" w:rsidR="00A40E73" w:rsidRDefault="00A40E73" w:rsidP="00A40E73">
      <w:pPr>
        <w:rPr>
          <w:rFonts w:ascii="Arial" w:hAnsi="Arial" w:cs="Arial"/>
          <w:color w:val="1F4E79" w:themeColor="accent5" w:themeShade="80"/>
          <w:sz w:val="24"/>
          <w:szCs w:val="24"/>
        </w:rPr>
      </w:pPr>
      <w:r w:rsidRPr="00FD459D">
        <w:rPr>
          <w:rFonts w:ascii="Arial" w:hAnsi="Arial" w:cs="Arial"/>
          <w:color w:val="1F4E79" w:themeColor="accent5" w:themeShade="80"/>
          <w:sz w:val="24"/>
          <w:szCs w:val="24"/>
        </w:rPr>
        <w:t xml:space="preserve">Prendre soin de nous, des autres et de la vie. Reconnaître toutes les femmes dans leurs diversités, les valoriser, les visibiliser, les respecter et promouvoir le bien-être, de tous et toutes. </w:t>
      </w:r>
    </w:p>
    <w:p w14:paraId="45750549" w14:textId="77777777" w:rsidR="00A40E73" w:rsidRPr="00FD459D" w:rsidRDefault="00A40E73" w:rsidP="00A40E73">
      <w:pPr>
        <w:rPr>
          <w:rFonts w:ascii="Arial" w:hAnsi="Arial" w:cs="Arial"/>
          <w:color w:val="1F4E79" w:themeColor="accent5" w:themeShade="80"/>
          <w:sz w:val="24"/>
          <w:szCs w:val="24"/>
        </w:rPr>
      </w:pPr>
    </w:p>
    <w:p w14:paraId="3558A70C" w14:textId="77777777" w:rsidR="00A40E73" w:rsidRPr="00B06968" w:rsidRDefault="00A40E73" w:rsidP="00A40E73">
      <w:pPr>
        <w:rPr>
          <w:rFonts w:ascii="Arial" w:hAnsi="Arial" w:cs="Arial"/>
          <w:b/>
          <w:bCs/>
          <w:color w:val="1F4E79" w:themeColor="accent5" w:themeShade="80"/>
          <w:sz w:val="24"/>
          <w:szCs w:val="24"/>
        </w:rPr>
      </w:pPr>
      <w:r w:rsidRPr="00B06968">
        <w:rPr>
          <w:rFonts w:ascii="Arial" w:hAnsi="Arial" w:cs="Arial"/>
          <w:b/>
          <w:bCs/>
          <w:color w:val="1F4E79" w:themeColor="accent5" w:themeShade="80"/>
          <w:sz w:val="24"/>
          <w:szCs w:val="24"/>
        </w:rPr>
        <w:t>Sécurité :</w:t>
      </w:r>
    </w:p>
    <w:p w14:paraId="250D55EC" w14:textId="77777777" w:rsidR="00A40E73" w:rsidRDefault="00A40E73" w:rsidP="00A40E73">
      <w:pPr>
        <w:rPr>
          <w:rFonts w:ascii="Arial" w:hAnsi="Arial" w:cs="Arial"/>
          <w:color w:val="1F4E79" w:themeColor="accent5" w:themeShade="80"/>
          <w:sz w:val="24"/>
          <w:szCs w:val="24"/>
        </w:rPr>
      </w:pPr>
      <w:r w:rsidRPr="00FD459D">
        <w:rPr>
          <w:rFonts w:ascii="Arial" w:hAnsi="Arial" w:cs="Arial"/>
          <w:color w:val="1F4E79" w:themeColor="accent5" w:themeShade="80"/>
          <w:sz w:val="24"/>
          <w:szCs w:val="24"/>
        </w:rPr>
        <w:t xml:space="preserve">Veiller à la création d’espaces de sécurité physique et émotionnelle, de confidentialité, de confiance, de respect du rythme et des choix de chaque femme. </w:t>
      </w:r>
    </w:p>
    <w:p w14:paraId="0BA5FB0E" w14:textId="77777777" w:rsidR="00A40E73" w:rsidRDefault="00A40E73" w:rsidP="00A40E73">
      <w:pPr>
        <w:rPr>
          <w:rFonts w:ascii="Arial" w:hAnsi="Arial" w:cs="Arial"/>
          <w:color w:val="1F4E79" w:themeColor="accent5" w:themeShade="80"/>
          <w:sz w:val="24"/>
          <w:szCs w:val="24"/>
        </w:rPr>
      </w:pPr>
    </w:p>
    <w:p w14:paraId="799D0406" w14:textId="77777777" w:rsidR="00A40E73" w:rsidRPr="002D6697" w:rsidRDefault="00A40E73" w:rsidP="00A40E73">
      <w:pPr>
        <w:rPr>
          <w:rFonts w:ascii="Arial" w:hAnsi="Arial" w:cs="Arial"/>
          <w:color w:val="1F4E79" w:themeColor="accent5" w:themeShade="80"/>
          <w:sz w:val="24"/>
          <w:szCs w:val="24"/>
        </w:rPr>
      </w:pPr>
      <w:r w:rsidRPr="002D6697">
        <w:rPr>
          <w:rFonts w:ascii="Arial" w:hAnsi="Arial" w:cs="Arial"/>
          <w:color w:val="1F4E79" w:themeColor="accent5" w:themeShade="80"/>
          <w:sz w:val="24"/>
          <w:szCs w:val="24"/>
        </w:rPr>
        <w:t xml:space="preserve">De façon plus spécifique, les activités et services du CALACS de </w:t>
      </w:r>
      <w:r>
        <w:rPr>
          <w:rFonts w:ascii="Arial" w:hAnsi="Arial" w:cs="Arial"/>
          <w:color w:val="1F4E79" w:themeColor="accent5" w:themeShade="80"/>
          <w:sz w:val="24"/>
          <w:szCs w:val="24"/>
        </w:rPr>
        <w:t>l’Est du BSL</w:t>
      </w:r>
      <w:r w:rsidRPr="002D6697">
        <w:rPr>
          <w:rFonts w:ascii="Arial" w:hAnsi="Arial" w:cs="Arial"/>
          <w:color w:val="1F4E79" w:themeColor="accent5" w:themeShade="80"/>
          <w:sz w:val="24"/>
          <w:szCs w:val="24"/>
        </w:rPr>
        <w:t xml:space="preserve"> ont pour objectifs de : </w:t>
      </w:r>
    </w:p>
    <w:p w14:paraId="17B06660" w14:textId="77777777" w:rsidR="00A40E73" w:rsidRPr="002D6697" w:rsidRDefault="00A40E73" w:rsidP="00A40E73">
      <w:pPr>
        <w:rPr>
          <w:rFonts w:ascii="Arial" w:hAnsi="Arial" w:cs="Arial"/>
          <w:color w:val="1F4E79" w:themeColor="accent5" w:themeShade="80"/>
          <w:sz w:val="24"/>
          <w:szCs w:val="24"/>
        </w:rPr>
      </w:pPr>
    </w:p>
    <w:p w14:paraId="65541EA7" w14:textId="77777777" w:rsidR="00A40E73" w:rsidRPr="002D6697" w:rsidRDefault="00A40E73" w:rsidP="00A40E73">
      <w:pPr>
        <w:pStyle w:val="Paragraphedeliste"/>
        <w:numPr>
          <w:ilvl w:val="0"/>
          <w:numId w:val="1"/>
        </w:numPr>
        <w:spacing w:after="0"/>
        <w:rPr>
          <w:rFonts w:ascii="Arial" w:hAnsi="Arial" w:cs="Arial"/>
          <w:color w:val="1F4E79" w:themeColor="accent5" w:themeShade="80"/>
          <w:sz w:val="24"/>
          <w:szCs w:val="24"/>
        </w:rPr>
      </w:pPr>
      <w:r w:rsidRPr="002D6697">
        <w:rPr>
          <w:rFonts w:ascii="Arial" w:hAnsi="Arial" w:cs="Arial"/>
          <w:color w:val="1F4E79" w:themeColor="accent5" w:themeShade="80"/>
          <w:sz w:val="24"/>
          <w:szCs w:val="24"/>
        </w:rPr>
        <w:t>Offrir de l’accompagnement individuel et de groupe aux femmes</w:t>
      </w:r>
      <w:r>
        <w:rPr>
          <w:rFonts w:ascii="Arial" w:hAnsi="Arial" w:cs="Arial"/>
          <w:color w:val="1F4E79" w:themeColor="accent5" w:themeShade="80"/>
          <w:sz w:val="24"/>
          <w:szCs w:val="24"/>
        </w:rPr>
        <w:t xml:space="preserve"> et adolescentes de 12 ans et plus</w:t>
      </w:r>
      <w:r w:rsidRPr="002D6697">
        <w:rPr>
          <w:rFonts w:ascii="Arial" w:hAnsi="Arial" w:cs="Arial"/>
          <w:color w:val="1F4E79" w:themeColor="accent5" w:themeShade="80"/>
          <w:sz w:val="24"/>
          <w:szCs w:val="24"/>
        </w:rPr>
        <w:t xml:space="preserve"> </w:t>
      </w:r>
      <w:r>
        <w:rPr>
          <w:rFonts w:ascii="Arial" w:hAnsi="Arial" w:cs="Arial"/>
          <w:color w:val="1F4E79" w:themeColor="accent5" w:themeShade="80"/>
          <w:sz w:val="24"/>
          <w:szCs w:val="24"/>
        </w:rPr>
        <w:t>v</w:t>
      </w:r>
      <w:r w:rsidRPr="002D6697">
        <w:rPr>
          <w:rFonts w:ascii="Arial" w:hAnsi="Arial" w:cs="Arial"/>
          <w:color w:val="1F4E79" w:themeColor="accent5" w:themeShade="80"/>
          <w:sz w:val="24"/>
          <w:szCs w:val="24"/>
        </w:rPr>
        <w:t>ictimes d’agression à caractère sexuel ainsi qu’à leurs proches ;</w:t>
      </w:r>
    </w:p>
    <w:p w14:paraId="6728EC32" w14:textId="77777777" w:rsidR="00A40E73" w:rsidRPr="002D6697" w:rsidRDefault="00A40E73" w:rsidP="00A40E73">
      <w:pPr>
        <w:spacing w:after="0"/>
        <w:rPr>
          <w:rFonts w:ascii="Arial" w:hAnsi="Arial" w:cs="Arial"/>
          <w:color w:val="1F4E79" w:themeColor="accent5" w:themeShade="80"/>
          <w:sz w:val="24"/>
          <w:szCs w:val="24"/>
        </w:rPr>
      </w:pPr>
    </w:p>
    <w:p w14:paraId="27FA19D9" w14:textId="77777777" w:rsidR="00A40E73" w:rsidRPr="002D6697" w:rsidRDefault="00A40E73" w:rsidP="00A40E73">
      <w:pPr>
        <w:pStyle w:val="Paragraphedeliste"/>
        <w:numPr>
          <w:ilvl w:val="0"/>
          <w:numId w:val="1"/>
        </w:numPr>
        <w:spacing w:after="0"/>
        <w:rPr>
          <w:rFonts w:ascii="Arial" w:hAnsi="Arial" w:cs="Arial"/>
          <w:color w:val="1F4E79" w:themeColor="accent5" w:themeShade="80"/>
          <w:sz w:val="24"/>
          <w:szCs w:val="24"/>
        </w:rPr>
      </w:pPr>
      <w:r w:rsidRPr="002D6697">
        <w:rPr>
          <w:rFonts w:ascii="Arial" w:hAnsi="Arial" w:cs="Arial"/>
          <w:color w:val="1F4E79" w:themeColor="accent5" w:themeShade="80"/>
          <w:sz w:val="24"/>
          <w:szCs w:val="24"/>
        </w:rPr>
        <w:t>Favoriser le développement et l’autonomie quant au pouvoir de faire des choix pour le respect de leur dignité et de leur corps ;</w:t>
      </w:r>
    </w:p>
    <w:p w14:paraId="40BE71F3" w14:textId="77777777" w:rsidR="00A40E73" w:rsidRPr="002D6697" w:rsidRDefault="00A40E73" w:rsidP="00A40E73">
      <w:pPr>
        <w:spacing w:after="0"/>
        <w:rPr>
          <w:rFonts w:ascii="Arial" w:hAnsi="Arial" w:cs="Arial"/>
          <w:color w:val="1F4E79" w:themeColor="accent5" w:themeShade="80"/>
          <w:sz w:val="24"/>
          <w:szCs w:val="24"/>
        </w:rPr>
      </w:pPr>
    </w:p>
    <w:p w14:paraId="65264221" w14:textId="77777777" w:rsidR="00A40E73" w:rsidRPr="002D6697" w:rsidRDefault="00A40E73" w:rsidP="00A40E73">
      <w:pPr>
        <w:pStyle w:val="Paragraphedeliste"/>
        <w:numPr>
          <w:ilvl w:val="0"/>
          <w:numId w:val="1"/>
        </w:numPr>
        <w:spacing w:after="0"/>
        <w:rPr>
          <w:rFonts w:ascii="Arial" w:hAnsi="Arial" w:cs="Arial"/>
          <w:color w:val="1F4E79" w:themeColor="accent5" w:themeShade="80"/>
          <w:sz w:val="24"/>
          <w:szCs w:val="24"/>
        </w:rPr>
      </w:pPr>
      <w:r w:rsidRPr="002D6697">
        <w:rPr>
          <w:rFonts w:ascii="Arial" w:hAnsi="Arial" w:cs="Arial"/>
          <w:color w:val="1F4E79" w:themeColor="accent5" w:themeShade="80"/>
          <w:sz w:val="24"/>
          <w:szCs w:val="24"/>
        </w:rPr>
        <w:t xml:space="preserve">Promouvoir les intérêts des </w:t>
      </w:r>
      <w:r>
        <w:rPr>
          <w:rFonts w:ascii="Arial" w:hAnsi="Arial" w:cs="Arial"/>
          <w:color w:val="1F4E79" w:themeColor="accent5" w:themeShade="80"/>
          <w:sz w:val="24"/>
          <w:szCs w:val="24"/>
        </w:rPr>
        <w:t>personnes utilisatrices</w:t>
      </w:r>
      <w:r w:rsidRPr="002D6697">
        <w:rPr>
          <w:rFonts w:ascii="Arial" w:hAnsi="Arial" w:cs="Arial"/>
          <w:color w:val="1F4E79" w:themeColor="accent5" w:themeShade="80"/>
          <w:sz w:val="24"/>
          <w:szCs w:val="24"/>
        </w:rPr>
        <w:t xml:space="preserve"> dans la lutte contre les agressions à caractère sexuel;</w:t>
      </w:r>
    </w:p>
    <w:p w14:paraId="07C3D770" w14:textId="77777777" w:rsidR="00A40E73" w:rsidRPr="002D6697" w:rsidRDefault="00A40E73" w:rsidP="00A40E73">
      <w:pPr>
        <w:spacing w:after="0"/>
        <w:rPr>
          <w:rFonts w:ascii="Arial" w:hAnsi="Arial" w:cs="Arial"/>
          <w:color w:val="1F4E79" w:themeColor="accent5" w:themeShade="80"/>
          <w:sz w:val="24"/>
          <w:szCs w:val="24"/>
        </w:rPr>
      </w:pPr>
    </w:p>
    <w:p w14:paraId="7F2CA94B" w14:textId="77777777" w:rsidR="00A40E73" w:rsidRPr="002D6697" w:rsidRDefault="00A40E73" w:rsidP="00A40E73">
      <w:pPr>
        <w:pStyle w:val="Paragraphedeliste"/>
        <w:numPr>
          <w:ilvl w:val="0"/>
          <w:numId w:val="1"/>
        </w:numPr>
        <w:spacing w:after="0"/>
        <w:rPr>
          <w:rFonts w:ascii="Arial" w:hAnsi="Arial" w:cs="Arial"/>
          <w:color w:val="1F4E79" w:themeColor="accent5" w:themeShade="80"/>
          <w:sz w:val="24"/>
          <w:szCs w:val="24"/>
        </w:rPr>
      </w:pPr>
      <w:r w:rsidRPr="002D6697">
        <w:rPr>
          <w:rFonts w:ascii="Arial" w:hAnsi="Arial" w:cs="Arial"/>
          <w:color w:val="1F4E79" w:themeColor="accent5" w:themeShade="80"/>
          <w:sz w:val="24"/>
          <w:szCs w:val="24"/>
        </w:rPr>
        <w:t>Revendiquer les droits des victimes d’agression à caractère sexuel en posant des actions concrètes pour lutter contre cette problématique ;</w:t>
      </w:r>
    </w:p>
    <w:p w14:paraId="6F6798A1" w14:textId="77777777" w:rsidR="00A40E73" w:rsidRPr="002D6697" w:rsidRDefault="00A40E73" w:rsidP="00A40E73">
      <w:pPr>
        <w:spacing w:after="0"/>
        <w:rPr>
          <w:rFonts w:ascii="Arial" w:hAnsi="Arial" w:cs="Arial"/>
          <w:color w:val="1F4E79" w:themeColor="accent5" w:themeShade="80"/>
          <w:sz w:val="24"/>
          <w:szCs w:val="24"/>
        </w:rPr>
      </w:pPr>
    </w:p>
    <w:p w14:paraId="74575863" w14:textId="77777777" w:rsidR="00A40E73" w:rsidRPr="002D6697" w:rsidRDefault="00A40E73" w:rsidP="00A40E73">
      <w:pPr>
        <w:pStyle w:val="Paragraphedeliste"/>
        <w:numPr>
          <w:ilvl w:val="0"/>
          <w:numId w:val="1"/>
        </w:numPr>
        <w:spacing w:after="0"/>
        <w:rPr>
          <w:rFonts w:ascii="Arial" w:hAnsi="Arial" w:cs="Arial"/>
          <w:color w:val="1F4E79" w:themeColor="accent5" w:themeShade="80"/>
          <w:sz w:val="24"/>
          <w:szCs w:val="24"/>
        </w:rPr>
      </w:pPr>
      <w:r w:rsidRPr="002D6697">
        <w:rPr>
          <w:rFonts w:ascii="Arial" w:hAnsi="Arial" w:cs="Arial"/>
          <w:color w:val="1F4E79" w:themeColor="accent5" w:themeShade="80"/>
          <w:sz w:val="24"/>
          <w:szCs w:val="24"/>
        </w:rPr>
        <w:t>Prévenir, sensibiliser et informer la communauté en ce qui a trait à la problématique des agressions à caractère sexuel et les phénomènes sociaux qui s’y rattachent et qui y contribuent ;</w:t>
      </w:r>
    </w:p>
    <w:p w14:paraId="55E6D090" w14:textId="77777777" w:rsidR="00A40E73" w:rsidRPr="002D6697" w:rsidRDefault="00A40E73" w:rsidP="00A40E73">
      <w:pPr>
        <w:spacing w:after="0"/>
        <w:rPr>
          <w:rFonts w:ascii="Arial" w:hAnsi="Arial" w:cs="Arial"/>
          <w:color w:val="1F4E79" w:themeColor="accent5" w:themeShade="80"/>
          <w:sz w:val="24"/>
          <w:szCs w:val="24"/>
        </w:rPr>
      </w:pPr>
    </w:p>
    <w:p w14:paraId="12DC153C" w14:textId="77777777" w:rsidR="00A40E73" w:rsidRPr="002D6697" w:rsidRDefault="00A40E73" w:rsidP="00A40E73">
      <w:pPr>
        <w:pStyle w:val="Paragraphedeliste"/>
        <w:numPr>
          <w:ilvl w:val="0"/>
          <w:numId w:val="1"/>
        </w:numPr>
        <w:spacing w:after="0"/>
        <w:rPr>
          <w:rFonts w:ascii="Arial" w:hAnsi="Arial" w:cs="Arial"/>
          <w:color w:val="1F4E79" w:themeColor="accent5" w:themeShade="80"/>
          <w:sz w:val="24"/>
          <w:szCs w:val="24"/>
        </w:rPr>
      </w:pPr>
      <w:r w:rsidRPr="002D6697">
        <w:rPr>
          <w:rFonts w:ascii="Arial" w:hAnsi="Arial" w:cs="Arial"/>
          <w:color w:val="1F4E79" w:themeColor="accent5" w:themeShade="80"/>
          <w:sz w:val="24"/>
          <w:szCs w:val="24"/>
        </w:rPr>
        <w:t xml:space="preserve">Offrir de l’accompagnement, du soutien et de la formation aux </w:t>
      </w:r>
      <w:proofErr w:type="spellStart"/>
      <w:r w:rsidRPr="002D6697">
        <w:rPr>
          <w:rFonts w:ascii="Arial" w:hAnsi="Arial" w:cs="Arial"/>
          <w:color w:val="1F4E79" w:themeColor="accent5" w:themeShade="80"/>
          <w:sz w:val="24"/>
          <w:szCs w:val="24"/>
        </w:rPr>
        <w:t>intervenant·e·s</w:t>
      </w:r>
      <w:proofErr w:type="spellEnd"/>
      <w:r w:rsidRPr="002D6697">
        <w:rPr>
          <w:rFonts w:ascii="Arial" w:hAnsi="Arial" w:cs="Arial"/>
          <w:color w:val="1F4E79" w:themeColor="accent5" w:themeShade="80"/>
          <w:sz w:val="24"/>
          <w:szCs w:val="24"/>
        </w:rPr>
        <w:t xml:space="preserve"> de tous les milieux en lien avec la problématique des violences sexuelles et les phénomènes sociaux qui s’y rattachent et qui y contribuent (Source : Trousse de documentation de la collective, 2014)</w:t>
      </w:r>
    </w:p>
    <w:p w14:paraId="20274802" w14:textId="1AE4CCC9" w:rsidR="00A40E73" w:rsidRDefault="00A40E73" w:rsidP="00A40E73">
      <w:pPr>
        <w:pStyle w:val="Notedefin"/>
      </w:pPr>
    </w:p>
    <w:p w14:paraId="5690FFCD" w14:textId="13B251F0" w:rsidR="00C75E45" w:rsidRDefault="00C75E45" w:rsidP="00A40E73">
      <w:pPr>
        <w:pStyle w:val="Notedefin"/>
      </w:pPr>
    </w:p>
    <w:p w14:paraId="3AFE1E55" w14:textId="41DE7AEB" w:rsidR="00C75E45" w:rsidRDefault="00C75E45" w:rsidP="00A40E73">
      <w:pPr>
        <w:pStyle w:val="Notedefin"/>
      </w:pPr>
    </w:p>
    <w:p w14:paraId="0F1E739F" w14:textId="77777777" w:rsidR="00C75E45" w:rsidRDefault="00C75E45" w:rsidP="00A40E73">
      <w:pPr>
        <w:pStyle w:val="Notedefin"/>
      </w:pPr>
    </w:p>
    <w:p w14:paraId="1E024AD2" w14:textId="77777777" w:rsidR="00A40E73" w:rsidRDefault="00A40E73" w:rsidP="00A40E73">
      <w:pPr>
        <w:pStyle w:val="Notedefin"/>
      </w:pPr>
    </w:p>
    <w:p w14:paraId="58FD28D0" w14:textId="7978E452" w:rsidR="00A40E73" w:rsidRPr="00C75E45" w:rsidRDefault="00703C07" w:rsidP="00A40E73">
      <w:pPr>
        <w:pStyle w:val="Notedefin"/>
        <w:rPr>
          <w:b/>
          <w:bCs/>
          <w:color w:val="1F4E79" w:themeColor="accent5" w:themeShade="80"/>
          <w:sz w:val="36"/>
          <w:szCs w:val="36"/>
        </w:rPr>
      </w:pPr>
      <w:r w:rsidRPr="00C75E45">
        <w:rPr>
          <w:b/>
          <w:bCs/>
          <w:color w:val="1F4E79" w:themeColor="accent5" w:themeShade="80"/>
          <w:sz w:val="36"/>
          <w:szCs w:val="36"/>
        </w:rPr>
        <w:lastRenderedPageBreak/>
        <w:t>Nos services aux personnes victimes</w:t>
      </w:r>
    </w:p>
    <w:p w14:paraId="03139B31" w14:textId="77777777" w:rsidR="00A40E73" w:rsidRDefault="00A40E73" w:rsidP="00A40E73">
      <w:pPr>
        <w:pStyle w:val="Notedefin"/>
      </w:pPr>
    </w:p>
    <w:p w14:paraId="2235624C" w14:textId="77777777" w:rsidR="00A40E73" w:rsidRDefault="00A40E73" w:rsidP="00A40E73">
      <w:pPr>
        <w:pStyle w:val="Notedefin"/>
      </w:pPr>
    </w:p>
    <w:p w14:paraId="6AC632EC" w14:textId="77777777" w:rsidR="00A40E73" w:rsidRPr="006F131E" w:rsidRDefault="00A40E73" w:rsidP="00A40E73">
      <w:pPr>
        <w:pStyle w:val="Notedefin"/>
        <w:rPr>
          <w:rFonts w:ascii="Arial" w:hAnsi="Arial" w:cs="Arial"/>
          <w:color w:val="1F4E79" w:themeColor="accent5" w:themeShade="80"/>
          <w:sz w:val="32"/>
          <w:szCs w:val="32"/>
        </w:rPr>
      </w:pPr>
    </w:p>
    <w:p w14:paraId="509C750E" w14:textId="77777777" w:rsidR="00A40E73" w:rsidRPr="00B9107A" w:rsidRDefault="00A40E73" w:rsidP="00A40E73">
      <w:pPr>
        <w:pStyle w:val="Notedefin"/>
        <w:rPr>
          <w:rFonts w:ascii="Arial" w:hAnsi="Arial" w:cs="Arial"/>
          <w:b/>
          <w:bCs/>
          <w:color w:val="1F4E79" w:themeColor="accent5" w:themeShade="80"/>
          <w:sz w:val="24"/>
          <w:szCs w:val="24"/>
        </w:rPr>
      </w:pPr>
      <w:r w:rsidRPr="00B9107A">
        <w:rPr>
          <w:rFonts w:ascii="Arial" w:hAnsi="Arial" w:cs="Arial"/>
          <w:b/>
          <w:bCs/>
          <w:color w:val="1F4E79" w:themeColor="accent5" w:themeShade="80"/>
          <w:sz w:val="24"/>
          <w:szCs w:val="24"/>
        </w:rPr>
        <w:t xml:space="preserve">Le suivi individuel </w:t>
      </w:r>
    </w:p>
    <w:p w14:paraId="1D437487" w14:textId="77777777" w:rsidR="00A40E73" w:rsidRPr="006F131E" w:rsidRDefault="00A40E73" w:rsidP="00A40E73">
      <w:pPr>
        <w:pStyle w:val="Notedefin"/>
        <w:rPr>
          <w:rFonts w:ascii="Arial" w:hAnsi="Arial" w:cs="Arial"/>
          <w:color w:val="1F4E79" w:themeColor="accent5" w:themeShade="80"/>
          <w:sz w:val="24"/>
          <w:szCs w:val="24"/>
        </w:rPr>
      </w:pPr>
      <w:r>
        <w:rPr>
          <w:rFonts w:ascii="Arial" w:hAnsi="Arial" w:cs="Arial"/>
          <w:color w:val="1F4E79" w:themeColor="accent5" w:themeShade="80"/>
          <w:sz w:val="24"/>
          <w:szCs w:val="24"/>
        </w:rPr>
        <w:t>C</w:t>
      </w:r>
      <w:r w:rsidRPr="006F131E">
        <w:rPr>
          <w:rFonts w:ascii="Arial" w:hAnsi="Arial" w:cs="Arial"/>
          <w:color w:val="1F4E79" w:themeColor="accent5" w:themeShade="80"/>
          <w:sz w:val="24"/>
          <w:szCs w:val="24"/>
        </w:rPr>
        <w:t xml:space="preserve">onsiste </w:t>
      </w:r>
      <w:r>
        <w:rPr>
          <w:rFonts w:ascii="Arial" w:hAnsi="Arial" w:cs="Arial"/>
          <w:color w:val="1F4E79" w:themeColor="accent5" w:themeShade="80"/>
          <w:sz w:val="24"/>
          <w:szCs w:val="24"/>
        </w:rPr>
        <w:t xml:space="preserve">généralement en un accompagnement de plusieurs rencontres </w:t>
      </w:r>
      <w:r w:rsidRPr="006F131E">
        <w:rPr>
          <w:rFonts w:ascii="Arial" w:hAnsi="Arial" w:cs="Arial"/>
          <w:color w:val="1F4E79" w:themeColor="accent5" w:themeShade="80"/>
          <w:sz w:val="24"/>
          <w:szCs w:val="24"/>
        </w:rPr>
        <w:t>avec une intervenante.  Ces rencontres aident à surmonter les conséquences des agressions sexuelles vécues, par la résolution de problème et la reprise de pouvoir personnel. Différents outils peuvent être proposés en fonction de leurs besoins.</w:t>
      </w:r>
    </w:p>
    <w:p w14:paraId="3FDA1BBC" w14:textId="77777777" w:rsidR="00A40E73" w:rsidRPr="006F131E" w:rsidRDefault="00A40E73" w:rsidP="00A40E73">
      <w:pPr>
        <w:pStyle w:val="Notedefin"/>
        <w:rPr>
          <w:rFonts w:ascii="Arial" w:hAnsi="Arial" w:cs="Arial"/>
          <w:color w:val="1F4E79" w:themeColor="accent5" w:themeShade="80"/>
          <w:sz w:val="24"/>
          <w:szCs w:val="24"/>
        </w:rPr>
      </w:pPr>
    </w:p>
    <w:p w14:paraId="2D66DA15" w14:textId="77777777" w:rsidR="00A40E73" w:rsidRPr="00B9107A" w:rsidRDefault="00A40E73" w:rsidP="00A40E73">
      <w:pPr>
        <w:pStyle w:val="Notedefin"/>
        <w:rPr>
          <w:rFonts w:ascii="Arial" w:hAnsi="Arial" w:cs="Arial"/>
          <w:b/>
          <w:bCs/>
          <w:color w:val="1F4E79" w:themeColor="accent5" w:themeShade="80"/>
          <w:sz w:val="24"/>
          <w:szCs w:val="24"/>
        </w:rPr>
      </w:pPr>
      <w:r w:rsidRPr="00B9107A">
        <w:rPr>
          <w:rFonts w:ascii="Arial" w:hAnsi="Arial" w:cs="Arial"/>
          <w:b/>
          <w:bCs/>
          <w:color w:val="1F4E79" w:themeColor="accent5" w:themeShade="80"/>
          <w:sz w:val="24"/>
          <w:szCs w:val="24"/>
        </w:rPr>
        <w:t xml:space="preserve">Groupe de soutien </w:t>
      </w:r>
    </w:p>
    <w:p w14:paraId="5DC928DA" w14:textId="77777777" w:rsidR="00A40E73" w:rsidRDefault="00A40E73" w:rsidP="00A40E73">
      <w:pPr>
        <w:pStyle w:val="Notedefin"/>
        <w:rPr>
          <w:rFonts w:ascii="Arial" w:hAnsi="Arial" w:cs="Arial"/>
          <w:color w:val="1F4E79" w:themeColor="accent5" w:themeShade="80"/>
          <w:sz w:val="24"/>
          <w:szCs w:val="24"/>
        </w:rPr>
      </w:pPr>
      <w:r w:rsidRPr="006F131E">
        <w:rPr>
          <w:rFonts w:ascii="Arial" w:hAnsi="Arial" w:cs="Arial"/>
          <w:color w:val="1F4E79" w:themeColor="accent5" w:themeShade="80"/>
          <w:sz w:val="24"/>
          <w:szCs w:val="24"/>
        </w:rPr>
        <w:t>D</w:t>
      </w:r>
      <w:r>
        <w:rPr>
          <w:rFonts w:ascii="Arial" w:hAnsi="Arial" w:cs="Arial"/>
          <w:color w:val="1F4E79" w:themeColor="accent5" w:themeShade="80"/>
          <w:sz w:val="24"/>
          <w:szCs w:val="24"/>
        </w:rPr>
        <w:t>ifférentes formules de groupes sont offertes au CALACS de l’Est du BSL.  L</w:t>
      </w:r>
      <w:r w:rsidRPr="006F131E">
        <w:rPr>
          <w:rFonts w:ascii="Arial" w:hAnsi="Arial" w:cs="Arial"/>
          <w:color w:val="1F4E79" w:themeColor="accent5" w:themeShade="80"/>
          <w:sz w:val="24"/>
          <w:szCs w:val="24"/>
        </w:rPr>
        <w:t>e</w:t>
      </w:r>
      <w:r>
        <w:rPr>
          <w:rFonts w:ascii="Arial" w:hAnsi="Arial" w:cs="Arial"/>
          <w:color w:val="1F4E79" w:themeColor="accent5" w:themeShade="80"/>
          <w:sz w:val="24"/>
          <w:szCs w:val="24"/>
        </w:rPr>
        <w:t xml:space="preserve">s </w:t>
      </w:r>
      <w:r w:rsidRPr="006F131E">
        <w:rPr>
          <w:rFonts w:ascii="Arial" w:hAnsi="Arial" w:cs="Arial"/>
          <w:color w:val="1F4E79" w:themeColor="accent5" w:themeShade="80"/>
          <w:sz w:val="24"/>
          <w:szCs w:val="24"/>
        </w:rPr>
        <w:t>groupe</w:t>
      </w:r>
      <w:r>
        <w:rPr>
          <w:rFonts w:ascii="Arial" w:hAnsi="Arial" w:cs="Arial"/>
          <w:color w:val="1F4E79" w:themeColor="accent5" w:themeShade="80"/>
          <w:sz w:val="24"/>
          <w:szCs w:val="24"/>
        </w:rPr>
        <w:t>s</w:t>
      </w:r>
      <w:r w:rsidRPr="006F131E">
        <w:rPr>
          <w:rFonts w:ascii="Arial" w:hAnsi="Arial" w:cs="Arial"/>
          <w:color w:val="1F4E79" w:themeColor="accent5" w:themeShade="80"/>
          <w:sz w:val="24"/>
          <w:szCs w:val="24"/>
        </w:rPr>
        <w:t xml:space="preserve"> de soutien permet</w:t>
      </w:r>
      <w:r>
        <w:rPr>
          <w:rFonts w:ascii="Arial" w:hAnsi="Arial" w:cs="Arial"/>
          <w:color w:val="1F4E79" w:themeColor="accent5" w:themeShade="80"/>
          <w:sz w:val="24"/>
          <w:szCs w:val="24"/>
        </w:rPr>
        <w:t>tent</w:t>
      </w:r>
      <w:r w:rsidRPr="006F131E">
        <w:rPr>
          <w:rFonts w:ascii="Arial" w:hAnsi="Arial" w:cs="Arial"/>
          <w:color w:val="1F4E79" w:themeColor="accent5" w:themeShade="80"/>
          <w:sz w:val="24"/>
          <w:szCs w:val="24"/>
        </w:rPr>
        <w:t xml:space="preserve"> aux </w:t>
      </w:r>
      <w:r>
        <w:rPr>
          <w:rFonts w:ascii="Arial" w:hAnsi="Arial" w:cs="Arial"/>
          <w:color w:val="1F4E79" w:themeColor="accent5" w:themeShade="80"/>
          <w:sz w:val="24"/>
          <w:szCs w:val="24"/>
        </w:rPr>
        <w:t>personnes victimes</w:t>
      </w:r>
      <w:r w:rsidRPr="006F131E">
        <w:rPr>
          <w:rFonts w:ascii="Arial" w:hAnsi="Arial" w:cs="Arial"/>
          <w:color w:val="1F4E79" w:themeColor="accent5" w:themeShade="80"/>
          <w:sz w:val="24"/>
          <w:szCs w:val="24"/>
        </w:rPr>
        <w:t xml:space="preserve"> de briser leur isolement et de travailler avec d’autres </w:t>
      </w:r>
      <w:r>
        <w:rPr>
          <w:rFonts w:ascii="Arial" w:hAnsi="Arial" w:cs="Arial"/>
          <w:color w:val="1F4E79" w:themeColor="accent5" w:themeShade="80"/>
          <w:sz w:val="24"/>
          <w:szCs w:val="24"/>
        </w:rPr>
        <w:t>personnes victimes</w:t>
      </w:r>
      <w:r w:rsidRPr="006F131E">
        <w:rPr>
          <w:rFonts w:ascii="Arial" w:hAnsi="Arial" w:cs="Arial"/>
          <w:color w:val="1F4E79" w:themeColor="accent5" w:themeShade="80"/>
          <w:sz w:val="24"/>
          <w:szCs w:val="24"/>
        </w:rPr>
        <w:t xml:space="preserve"> d’agression </w:t>
      </w:r>
      <w:r>
        <w:rPr>
          <w:rFonts w:ascii="Arial" w:hAnsi="Arial" w:cs="Arial"/>
          <w:color w:val="1F4E79" w:themeColor="accent5" w:themeShade="80"/>
          <w:sz w:val="24"/>
          <w:szCs w:val="24"/>
        </w:rPr>
        <w:t xml:space="preserve">à caractère </w:t>
      </w:r>
      <w:r w:rsidRPr="006F131E">
        <w:rPr>
          <w:rFonts w:ascii="Arial" w:hAnsi="Arial" w:cs="Arial"/>
          <w:color w:val="1F4E79" w:themeColor="accent5" w:themeShade="80"/>
          <w:sz w:val="24"/>
          <w:szCs w:val="24"/>
        </w:rPr>
        <w:t xml:space="preserve">sexuelle sur les conséquences de cette violence dans leur vie.  Des groupes de soutien sont offerts de jour et de soir. Cinq à six </w:t>
      </w:r>
      <w:r>
        <w:rPr>
          <w:rFonts w:ascii="Arial" w:hAnsi="Arial" w:cs="Arial"/>
          <w:color w:val="1F4E79" w:themeColor="accent5" w:themeShade="80"/>
          <w:sz w:val="24"/>
          <w:szCs w:val="24"/>
        </w:rPr>
        <w:t>personnes victimes d’agression à caractère sexuel</w:t>
      </w:r>
      <w:r w:rsidRPr="006F131E">
        <w:rPr>
          <w:rFonts w:ascii="Arial" w:hAnsi="Arial" w:cs="Arial"/>
          <w:color w:val="1F4E79" w:themeColor="accent5" w:themeShade="80"/>
          <w:sz w:val="24"/>
          <w:szCs w:val="24"/>
        </w:rPr>
        <w:t xml:space="preserve"> constituent le groupe de soutien, qui est animé par </w:t>
      </w:r>
      <w:r>
        <w:rPr>
          <w:rFonts w:ascii="Arial" w:hAnsi="Arial" w:cs="Arial"/>
          <w:color w:val="1F4E79" w:themeColor="accent5" w:themeShade="80"/>
          <w:sz w:val="24"/>
          <w:szCs w:val="24"/>
        </w:rPr>
        <w:t xml:space="preserve">une ou </w:t>
      </w:r>
      <w:r w:rsidRPr="006F131E">
        <w:rPr>
          <w:rFonts w:ascii="Arial" w:hAnsi="Arial" w:cs="Arial"/>
          <w:color w:val="1F4E79" w:themeColor="accent5" w:themeShade="80"/>
          <w:sz w:val="24"/>
          <w:szCs w:val="24"/>
        </w:rPr>
        <w:t xml:space="preserve">deux intervenantes. </w:t>
      </w:r>
    </w:p>
    <w:p w14:paraId="09310924" w14:textId="77777777" w:rsidR="00A40E73" w:rsidRPr="006F131E" w:rsidRDefault="00A40E73" w:rsidP="00A40E73">
      <w:pPr>
        <w:pStyle w:val="Notedefin"/>
        <w:rPr>
          <w:rFonts w:ascii="Arial" w:hAnsi="Arial" w:cs="Arial"/>
          <w:color w:val="1F4E79" w:themeColor="accent5" w:themeShade="80"/>
          <w:sz w:val="24"/>
          <w:szCs w:val="24"/>
        </w:rPr>
      </w:pPr>
    </w:p>
    <w:p w14:paraId="39386AAB" w14:textId="77777777" w:rsidR="00A40E73" w:rsidRPr="00B9107A" w:rsidRDefault="00A40E73" w:rsidP="00A40E73">
      <w:pPr>
        <w:pStyle w:val="Notedefin"/>
        <w:rPr>
          <w:rFonts w:ascii="Arial" w:hAnsi="Arial" w:cs="Arial"/>
          <w:b/>
          <w:bCs/>
          <w:color w:val="1F4E79" w:themeColor="accent5" w:themeShade="80"/>
          <w:sz w:val="24"/>
          <w:szCs w:val="24"/>
        </w:rPr>
      </w:pPr>
      <w:r w:rsidRPr="00B9107A">
        <w:rPr>
          <w:rFonts w:ascii="Arial" w:hAnsi="Arial" w:cs="Arial"/>
          <w:b/>
          <w:bCs/>
          <w:color w:val="1F4E79" w:themeColor="accent5" w:themeShade="80"/>
          <w:sz w:val="24"/>
          <w:szCs w:val="24"/>
        </w:rPr>
        <w:t xml:space="preserve">Accompagnements  </w:t>
      </w:r>
    </w:p>
    <w:p w14:paraId="4460EBA0" w14:textId="77777777" w:rsidR="00A40E73" w:rsidRDefault="00A40E73" w:rsidP="00A40E73">
      <w:pPr>
        <w:pStyle w:val="Notedefin"/>
        <w:rPr>
          <w:rFonts w:ascii="Arial" w:hAnsi="Arial" w:cs="Arial"/>
          <w:color w:val="1F4E79" w:themeColor="accent5" w:themeShade="80"/>
          <w:sz w:val="24"/>
          <w:szCs w:val="24"/>
        </w:rPr>
      </w:pPr>
      <w:r w:rsidRPr="006F131E">
        <w:rPr>
          <w:rFonts w:ascii="Arial" w:hAnsi="Arial" w:cs="Arial"/>
          <w:color w:val="1F4E79" w:themeColor="accent5" w:themeShade="80"/>
          <w:sz w:val="24"/>
          <w:szCs w:val="24"/>
        </w:rPr>
        <w:t xml:space="preserve">Les intervenantes peuvent accompagner les </w:t>
      </w:r>
      <w:r>
        <w:rPr>
          <w:rFonts w:ascii="Arial" w:hAnsi="Arial" w:cs="Arial"/>
          <w:color w:val="1F4E79" w:themeColor="accent5" w:themeShade="80"/>
          <w:sz w:val="24"/>
          <w:szCs w:val="24"/>
        </w:rPr>
        <w:t>personnes participantes</w:t>
      </w:r>
      <w:r w:rsidRPr="006F131E">
        <w:rPr>
          <w:rFonts w:ascii="Arial" w:hAnsi="Arial" w:cs="Arial"/>
          <w:color w:val="1F4E79" w:themeColor="accent5" w:themeShade="80"/>
          <w:sz w:val="24"/>
          <w:szCs w:val="24"/>
        </w:rPr>
        <w:t xml:space="preserve"> en fonction de leurs besoins.  Cela peut être autant un accompagnement judiciaire,</w:t>
      </w:r>
      <w:r>
        <w:rPr>
          <w:rFonts w:ascii="Arial" w:hAnsi="Arial" w:cs="Arial"/>
          <w:color w:val="1F4E79" w:themeColor="accent5" w:themeShade="80"/>
          <w:sz w:val="24"/>
          <w:szCs w:val="24"/>
        </w:rPr>
        <w:t xml:space="preserve"> qu’un accompagnement auprès des proches de la personne victime,</w:t>
      </w:r>
      <w:r w:rsidRPr="006F131E">
        <w:rPr>
          <w:rFonts w:ascii="Arial" w:hAnsi="Arial" w:cs="Arial"/>
          <w:color w:val="1F4E79" w:themeColor="accent5" w:themeShade="80"/>
          <w:sz w:val="24"/>
          <w:szCs w:val="24"/>
        </w:rPr>
        <w:t xml:space="preserve"> qu’un accompagnement pour des besoins liés au réseau de la santé et des services sociaux ou encore des accompagnements en lien avec une démarche de reprise de pouvoir. Notre présence permet de bien informer la </w:t>
      </w:r>
      <w:r>
        <w:rPr>
          <w:rFonts w:ascii="Arial" w:hAnsi="Arial" w:cs="Arial"/>
          <w:color w:val="1F4E79" w:themeColor="accent5" w:themeShade="80"/>
          <w:sz w:val="24"/>
          <w:szCs w:val="24"/>
        </w:rPr>
        <w:t>personne victime</w:t>
      </w:r>
      <w:r w:rsidRPr="006F131E">
        <w:rPr>
          <w:rFonts w:ascii="Arial" w:hAnsi="Arial" w:cs="Arial"/>
          <w:color w:val="1F4E79" w:themeColor="accent5" w:themeShade="80"/>
          <w:sz w:val="24"/>
          <w:szCs w:val="24"/>
        </w:rPr>
        <w:t xml:space="preserve"> quant à ses droits et à ses choix.</w:t>
      </w:r>
    </w:p>
    <w:p w14:paraId="553C3A3B" w14:textId="77777777" w:rsidR="00A40E73" w:rsidRDefault="00A40E73" w:rsidP="00A40E73">
      <w:pPr>
        <w:pStyle w:val="Notedefin"/>
        <w:rPr>
          <w:rFonts w:ascii="Arial" w:hAnsi="Arial" w:cs="Arial"/>
          <w:color w:val="1F4E79" w:themeColor="accent5" w:themeShade="80"/>
          <w:sz w:val="24"/>
          <w:szCs w:val="24"/>
        </w:rPr>
      </w:pPr>
    </w:p>
    <w:p w14:paraId="0292D2DD" w14:textId="77777777" w:rsidR="00A40E73" w:rsidRPr="00B9107A" w:rsidRDefault="00A40E73" w:rsidP="00A40E73">
      <w:pPr>
        <w:pStyle w:val="Notedefin"/>
        <w:rPr>
          <w:rFonts w:ascii="Arial" w:hAnsi="Arial" w:cs="Arial"/>
          <w:b/>
          <w:bCs/>
          <w:color w:val="1F4E79" w:themeColor="accent5" w:themeShade="80"/>
          <w:sz w:val="24"/>
          <w:szCs w:val="24"/>
        </w:rPr>
      </w:pPr>
      <w:r w:rsidRPr="00B9107A">
        <w:rPr>
          <w:rFonts w:ascii="Arial" w:hAnsi="Arial" w:cs="Arial"/>
          <w:b/>
          <w:bCs/>
          <w:color w:val="1F4E79" w:themeColor="accent5" w:themeShade="80"/>
          <w:sz w:val="24"/>
          <w:szCs w:val="24"/>
        </w:rPr>
        <w:t xml:space="preserve">Espace d’accueil </w:t>
      </w:r>
    </w:p>
    <w:p w14:paraId="55B00B33" w14:textId="77777777" w:rsidR="00A40E73" w:rsidRPr="005D3615" w:rsidRDefault="00A40E73" w:rsidP="00A40E73">
      <w:pPr>
        <w:pStyle w:val="Notedefin"/>
        <w:rPr>
          <w:rFonts w:ascii="Arial" w:hAnsi="Arial" w:cs="Arial"/>
          <w:color w:val="1F4E79" w:themeColor="accent5" w:themeShade="80"/>
          <w:sz w:val="24"/>
          <w:szCs w:val="24"/>
        </w:rPr>
      </w:pPr>
      <w:r w:rsidRPr="005D3615">
        <w:rPr>
          <w:rFonts w:ascii="Arial" w:hAnsi="Arial" w:cs="Arial"/>
          <w:color w:val="1F4E79" w:themeColor="accent5" w:themeShade="80"/>
          <w:sz w:val="24"/>
          <w:szCs w:val="24"/>
        </w:rPr>
        <w:t>L</w:t>
      </w:r>
      <w:r>
        <w:rPr>
          <w:rFonts w:ascii="Arial" w:hAnsi="Arial" w:cs="Arial"/>
          <w:color w:val="1F4E79" w:themeColor="accent5" w:themeShade="80"/>
          <w:sz w:val="24"/>
          <w:szCs w:val="24"/>
        </w:rPr>
        <w:t>es milieux de vie</w:t>
      </w:r>
      <w:r w:rsidRPr="005D3615">
        <w:rPr>
          <w:rFonts w:ascii="Arial" w:hAnsi="Arial" w:cs="Arial"/>
          <w:color w:val="1F4E79" w:themeColor="accent5" w:themeShade="80"/>
          <w:sz w:val="24"/>
          <w:szCs w:val="24"/>
        </w:rPr>
        <w:t xml:space="preserve"> permet</w:t>
      </w:r>
      <w:r>
        <w:rPr>
          <w:rFonts w:ascii="Arial" w:hAnsi="Arial" w:cs="Arial"/>
          <w:color w:val="1F4E79" w:themeColor="accent5" w:themeShade="80"/>
          <w:sz w:val="24"/>
          <w:szCs w:val="24"/>
        </w:rPr>
        <w:t>tent</w:t>
      </w:r>
      <w:r w:rsidRPr="005D3615">
        <w:rPr>
          <w:rFonts w:ascii="Arial" w:hAnsi="Arial" w:cs="Arial"/>
          <w:color w:val="1F4E79" w:themeColor="accent5" w:themeShade="80"/>
          <w:sz w:val="24"/>
          <w:szCs w:val="24"/>
        </w:rPr>
        <w:t xml:space="preserve"> aux </w:t>
      </w:r>
      <w:r>
        <w:rPr>
          <w:rFonts w:ascii="Arial" w:hAnsi="Arial" w:cs="Arial"/>
          <w:color w:val="1F4E79" w:themeColor="accent5" w:themeShade="80"/>
          <w:sz w:val="24"/>
          <w:szCs w:val="24"/>
        </w:rPr>
        <w:t>personnes victimes</w:t>
      </w:r>
      <w:r w:rsidRPr="005D3615">
        <w:rPr>
          <w:rFonts w:ascii="Arial" w:hAnsi="Arial" w:cs="Arial"/>
          <w:color w:val="1F4E79" w:themeColor="accent5" w:themeShade="80"/>
          <w:sz w:val="24"/>
          <w:szCs w:val="24"/>
        </w:rPr>
        <w:t xml:space="preserve"> qui sont en attente</w:t>
      </w:r>
      <w:r>
        <w:rPr>
          <w:rFonts w:ascii="Arial" w:hAnsi="Arial" w:cs="Arial"/>
          <w:color w:val="1F4E79" w:themeColor="accent5" w:themeShade="80"/>
          <w:sz w:val="24"/>
          <w:szCs w:val="24"/>
        </w:rPr>
        <w:t>, en accompagnement</w:t>
      </w:r>
      <w:r w:rsidRPr="005D3615">
        <w:rPr>
          <w:rFonts w:ascii="Arial" w:hAnsi="Arial" w:cs="Arial"/>
          <w:color w:val="1F4E79" w:themeColor="accent5" w:themeShade="80"/>
          <w:sz w:val="24"/>
          <w:szCs w:val="24"/>
        </w:rPr>
        <w:t xml:space="preserve"> ou qui ont déjà bénéficié du soutien du CALA</w:t>
      </w:r>
      <w:r>
        <w:rPr>
          <w:rFonts w:ascii="Arial" w:hAnsi="Arial" w:cs="Arial"/>
          <w:color w:val="1F4E79" w:themeColor="accent5" w:themeShade="80"/>
          <w:sz w:val="24"/>
          <w:szCs w:val="24"/>
        </w:rPr>
        <w:t>C</w:t>
      </w:r>
      <w:r w:rsidRPr="005D3615">
        <w:rPr>
          <w:rFonts w:ascii="Arial" w:hAnsi="Arial" w:cs="Arial"/>
          <w:color w:val="1F4E79" w:themeColor="accent5" w:themeShade="80"/>
          <w:sz w:val="24"/>
          <w:szCs w:val="24"/>
        </w:rPr>
        <w:t>S de briser l’isolement et de se retrouver avec d’autr</w:t>
      </w:r>
      <w:r>
        <w:rPr>
          <w:rFonts w:ascii="Arial" w:hAnsi="Arial" w:cs="Arial"/>
          <w:color w:val="1F4E79" w:themeColor="accent5" w:themeShade="80"/>
          <w:sz w:val="24"/>
          <w:szCs w:val="24"/>
        </w:rPr>
        <w:t>es personnes qui ont été victime d’agression à caractère sexuel</w:t>
      </w:r>
      <w:r w:rsidRPr="005D3615">
        <w:rPr>
          <w:rFonts w:ascii="Arial" w:hAnsi="Arial" w:cs="Arial"/>
          <w:color w:val="1F4E79" w:themeColor="accent5" w:themeShade="80"/>
          <w:sz w:val="24"/>
          <w:szCs w:val="24"/>
        </w:rPr>
        <w:t>. Des activités thématiqu</w:t>
      </w:r>
      <w:r>
        <w:rPr>
          <w:rFonts w:ascii="Arial" w:hAnsi="Arial" w:cs="Arial"/>
          <w:color w:val="1F4E79" w:themeColor="accent5" w:themeShade="80"/>
          <w:sz w:val="24"/>
          <w:szCs w:val="24"/>
        </w:rPr>
        <w:t>es</w:t>
      </w:r>
      <w:r w:rsidRPr="005D3615">
        <w:rPr>
          <w:rFonts w:ascii="Arial" w:hAnsi="Arial" w:cs="Arial"/>
          <w:color w:val="1F4E79" w:themeColor="accent5" w:themeShade="80"/>
          <w:sz w:val="24"/>
          <w:szCs w:val="24"/>
        </w:rPr>
        <w:t xml:space="preserve"> sont organisées afin d’outiller les participantes à développer des moyens de prendre soin de soi. </w:t>
      </w:r>
    </w:p>
    <w:p w14:paraId="5DAA9618" w14:textId="77777777" w:rsidR="00A40E73" w:rsidRPr="005D3615" w:rsidRDefault="00A40E73" w:rsidP="00A40E73">
      <w:pPr>
        <w:pStyle w:val="Notedefin"/>
        <w:rPr>
          <w:rFonts w:ascii="Arial" w:hAnsi="Arial" w:cs="Arial"/>
          <w:color w:val="1F4E79" w:themeColor="accent5" w:themeShade="80"/>
          <w:sz w:val="24"/>
          <w:szCs w:val="24"/>
        </w:rPr>
      </w:pPr>
    </w:p>
    <w:p w14:paraId="744CFD25" w14:textId="77777777" w:rsidR="00A40E73" w:rsidRPr="00B9107A" w:rsidRDefault="00A40E73" w:rsidP="00A40E73">
      <w:pPr>
        <w:pStyle w:val="Notedefin"/>
        <w:rPr>
          <w:rFonts w:ascii="Arial" w:hAnsi="Arial" w:cs="Arial"/>
          <w:b/>
          <w:bCs/>
          <w:color w:val="1F4E79" w:themeColor="accent5" w:themeShade="80"/>
          <w:sz w:val="24"/>
          <w:szCs w:val="24"/>
        </w:rPr>
      </w:pPr>
      <w:r w:rsidRPr="00B9107A">
        <w:rPr>
          <w:rFonts w:ascii="Arial" w:hAnsi="Arial" w:cs="Arial"/>
          <w:b/>
          <w:bCs/>
          <w:color w:val="1F4E79" w:themeColor="accent5" w:themeShade="80"/>
          <w:sz w:val="24"/>
          <w:szCs w:val="24"/>
        </w:rPr>
        <w:t xml:space="preserve">Soutien téléphonique </w:t>
      </w:r>
    </w:p>
    <w:p w14:paraId="489859E5" w14:textId="77777777" w:rsidR="00A40E73" w:rsidRPr="005D3615" w:rsidRDefault="00A40E73" w:rsidP="00A40E73">
      <w:pPr>
        <w:pStyle w:val="Notedefin"/>
        <w:rPr>
          <w:rFonts w:ascii="Arial" w:hAnsi="Arial" w:cs="Arial"/>
          <w:color w:val="1F4E79" w:themeColor="accent5" w:themeShade="80"/>
          <w:sz w:val="24"/>
          <w:szCs w:val="24"/>
        </w:rPr>
      </w:pPr>
      <w:r w:rsidRPr="005D3615">
        <w:rPr>
          <w:rFonts w:ascii="Arial" w:hAnsi="Arial" w:cs="Arial"/>
          <w:color w:val="1F4E79" w:themeColor="accent5" w:themeShade="80"/>
          <w:sz w:val="24"/>
          <w:szCs w:val="24"/>
        </w:rPr>
        <w:t>N’hésitez pas à communiquer pour recevoir de l’aide ou pour toutes informations concernant l</w:t>
      </w:r>
      <w:r>
        <w:rPr>
          <w:rFonts w:ascii="Arial" w:hAnsi="Arial" w:cs="Arial"/>
          <w:color w:val="1F4E79" w:themeColor="accent5" w:themeShade="80"/>
          <w:sz w:val="24"/>
          <w:szCs w:val="24"/>
        </w:rPr>
        <w:t>es agressions à caractère sexuel</w:t>
      </w:r>
      <w:r w:rsidRPr="005D3615">
        <w:rPr>
          <w:rFonts w:ascii="Arial" w:hAnsi="Arial" w:cs="Arial"/>
          <w:color w:val="1F4E79" w:themeColor="accent5" w:themeShade="80"/>
          <w:sz w:val="24"/>
          <w:szCs w:val="24"/>
        </w:rPr>
        <w:t xml:space="preserve">.  Nos heures d’ouverture sont du lundi au </w:t>
      </w:r>
      <w:r>
        <w:rPr>
          <w:rFonts w:ascii="Arial" w:hAnsi="Arial" w:cs="Arial"/>
          <w:color w:val="1F4E79" w:themeColor="accent5" w:themeShade="80"/>
          <w:sz w:val="24"/>
          <w:szCs w:val="24"/>
        </w:rPr>
        <w:t>jeudi</w:t>
      </w:r>
      <w:r w:rsidRPr="005D3615">
        <w:rPr>
          <w:rFonts w:ascii="Arial" w:hAnsi="Arial" w:cs="Arial"/>
          <w:color w:val="1F4E79" w:themeColor="accent5" w:themeShade="80"/>
          <w:sz w:val="24"/>
          <w:szCs w:val="24"/>
        </w:rPr>
        <w:t xml:space="preserve"> de 8h30 à 16h</w:t>
      </w:r>
      <w:r>
        <w:rPr>
          <w:rFonts w:ascii="Arial" w:hAnsi="Arial" w:cs="Arial"/>
          <w:color w:val="1F4E79" w:themeColor="accent5" w:themeShade="80"/>
          <w:sz w:val="24"/>
          <w:szCs w:val="24"/>
        </w:rPr>
        <w:t>0</w:t>
      </w:r>
      <w:r w:rsidRPr="005D3615">
        <w:rPr>
          <w:rFonts w:ascii="Arial" w:hAnsi="Arial" w:cs="Arial"/>
          <w:color w:val="1F4E79" w:themeColor="accent5" w:themeShade="80"/>
          <w:sz w:val="24"/>
          <w:szCs w:val="24"/>
        </w:rPr>
        <w:t xml:space="preserve">0. </w:t>
      </w:r>
    </w:p>
    <w:p w14:paraId="17BD7DEF" w14:textId="1B88A5FA" w:rsidR="00A40E73" w:rsidRDefault="00A40E73" w:rsidP="00A40E73">
      <w:pPr>
        <w:pStyle w:val="Notedefin"/>
        <w:rPr>
          <w:rFonts w:ascii="Arial" w:hAnsi="Arial" w:cs="Arial"/>
          <w:color w:val="1F4E79" w:themeColor="accent5" w:themeShade="80"/>
          <w:sz w:val="24"/>
          <w:szCs w:val="24"/>
        </w:rPr>
      </w:pPr>
      <w:r w:rsidRPr="005D3615">
        <w:rPr>
          <w:rFonts w:ascii="Arial" w:hAnsi="Arial" w:cs="Arial"/>
          <w:color w:val="1F4E79" w:themeColor="accent5" w:themeShade="80"/>
          <w:sz w:val="24"/>
          <w:szCs w:val="24"/>
        </w:rPr>
        <w:t>Pour du soutien immédiat, contactez la ligne sans frais pour les survivantes d’agression sexuelle au 1-888-933-9007 ou info</w:t>
      </w:r>
      <w:r w:rsidR="006D796D">
        <w:rPr>
          <w:rFonts w:ascii="Arial" w:hAnsi="Arial" w:cs="Arial"/>
          <w:color w:val="1F4E79" w:themeColor="accent5" w:themeShade="80"/>
          <w:sz w:val="24"/>
          <w:szCs w:val="24"/>
        </w:rPr>
        <w:t xml:space="preserve"> sociale</w:t>
      </w:r>
      <w:r w:rsidRPr="005D3615">
        <w:rPr>
          <w:rFonts w:ascii="Arial" w:hAnsi="Arial" w:cs="Arial"/>
          <w:color w:val="1F4E79" w:themeColor="accent5" w:themeShade="80"/>
          <w:sz w:val="24"/>
          <w:szCs w:val="24"/>
        </w:rPr>
        <w:t xml:space="preserve"> au 811 option 2.</w:t>
      </w:r>
    </w:p>
    <w:p w14:paraId="5B950833" w14:textId="77777777" w:rsidR="00A40E73" w:rsidRDefault="00A40E73" w:rsidP="00A40E73">
      <w:pPr>
        <w:pStyle w:val="Notedefin"/>
        <w:rPr>
          <w:rFonts w:ascii="Arial" w:hAnsi="Arial" w:cs="Arial"/>
          <w:color w:val="1F4E79" w:themeColor="accent5" w:themeShade="80"/>
          <w:sz w:val="24"/>
          <w:szCs w:val="24"/>
        </w:rPr>
      </w:pPr>
    </w:p>
    <w:p w14:paraId="7F686637" w14:textId="77777777" w:rsidR="00A40E73" w:rsidRDefault="00A40E73" w:rsidP="00A40E73">
      <w:pPr>
        <w:pStyle w:val="Notedefin"/>
        <w:rPr>
          <w:rFonts w:ascii="Arial" w:hAnsi="Arial" w:cs="Arial"/>
          <w:color w:val="1F4E79" w:themeColor="accent5" w:themeShade="80"/>
          <w:sz w:val="24"/>
          <w:szCs w:val="24"/>
        </w:rPr>
      </w:pPr>
    </w:p>
    <w:p w14:paraId="63263614" w14:textId="77777777" w:rsidR="00A40E73" w:rsidRDefault="00A40E73" w:rsidP="00A40E73">
      <w:pPr>
        <w:pStyle w:val="Notedefin"/>
        <w:rPr>
          <w:rFonts w:ascii="Arial" w:hAnsi="Arial" w:cs="Arial"/>
          <w:color w:val="1F4E79" w:themeColor="accent5" w:themeShade="80"/>
          <w:sz w:val="24"/>
          <w:szCs w:val="24"/>
        </w:rPr>
      </w:pPr>
    </w:p>
    <w:p w14:paraId="4BF57EE6" w14:textId="77777777" w:rsidR="00A40E73" w:rsidRDefault="00A40E73" w:rsidP="00A40E73">
      <w:pPr>
        <w:pStyle w:val="Notedefin"/>
        <w:rPr>
          <w:rFonts w:ascii="Arial" w:hAnsi="Arial" w:cs="Arial"/>
          <w:color w:val="1F4E79" w:themeColor="accent5" w:themeShade="80"/>
          <w:sz w:val="24"/>
          <w:szCs w:val="24"/>
        </w:rPr>
      </w:pPr>
    </w:p>
    <w:p w14:paraId="6D06A9F2" w14:textId="77777777" w:rsidR="00A40E73" w:rsidRDefault="00A40E73" w:rsidP="00A40E73">
      <w:pPr>
        <w:pStyle w:val="Notedefin"/>
        <w:rPr>
          <w:rFonts w:ascii="Arial" w:hAnsi="Arial" w:cs="Arial"/>
          <w:b/>
          <w:bCs/>
          <w:color w:val="1F4E79" w:themeColor="accent5" w:themeShade="80"/>
          <w:sz w:val="24"/>
          <w:szCs w:val="24"/>
        </w:rPr>
      </w:pPr>
    </w:p>
    <w:p w14:paraId="33B287A0" w14:textId="77777777" w:rsidR="00A40E73" w:rsidRPr="00B9107A" w:rsidRDefault="00A40E73" w:rsidP="00A40E73">
      <w:pPr>
        <w:pStyle w:val="Notedefin"/>
        <w:rPr>
          <w:rFonts w:ascii="Arial" w:hAnsi="Arial" w:cs="Arial"/>
          <w:b/>
          <w:bCs/>
          <w:color w:val="1F4E79" w:themeColor="accent5" w:themeShade="80"/>
          <w:sz w:val="24"/>
          <w:szCs w:val="24"/>
        </w:rPr>
      </w:pPr>
      <w:r w:rsidRPr="00907B89">
        <w:rPr>
          <w:rFonts w:ascii="Arial" w:hAnsi="Arial" w:cs="Arial"/>
          <w:b/>
          <w:bCs/>
          <w:color w:val="1F4E79" w:themeColor="accent5" w:themeShade="80"/>
          <w:sz w:val="24"/>
          <w:szCs w:val="24"/>
        </w:rPr>
        <w:t xml:space="preserve">Autres volets </w:t>
      </w:r>
    </w:p>
    <w:p w14:paraId="6309CF61" w14:textId="77777777" w:rsidR="00A40E73" w:rsidRDefault="00A40E73" w:rsidP="00A40E73">
      <w:pPr>
        <w:pStyle w:val="Notedefin"/>
        <w:rPr>
          <w:rFonts w:ascii="Arial" w:hAnsi="Arial" w:cs="Arial"/>
          <w:color w:val="1F4E79" w:themeColor="accent5" w:themeShade="80"/>
          <w:sz w:val="24"/>
          <w:szCs w:val="24"/>
        </w:rPr>
      </w:pPr>
      <w:r w:rsidRPr="00907B89">
        <w:rPr>
          <w:rFonts w:ascii="Arial" w:hAnsi="Arial" w:cs="Arial"/>
          <w:color w:val="1F4E79" w:themeColor="accent5" w:themeShade="80"/>
          <w:sz w:val="24"/>
          <w:szCs w:val="24"/>
        </w:rPr>
        <w:t xml:space="preserve">Outre nos services d’aide directe, notre mission implique également </w:t>
      </w:r>
      <w:proofErr w:type="gramStart"/>
      <w:r w:rsidRPr="00907B89">
        <w:rPr>
          <w:rFonts w:ascii="Arial" w:hAnsi="Arial" w:cs="Arial"/>
          <w:color w:val="1F4E79" w:themeColor="accent5" w:themeShade="80"/>
          <w:sz w:val="24"/>
          <w:szCs w:val="24"/>
        </w:rPr>
        <w:t>l</w:t>
      </w:r>
      <w:r>
        <w:rPr>
          <w:rFonts w:ascii="Arial" w:hAnsi="Arial" w:cs="Arial"/>
          <w:color w:val="1F4E79" w:themeColor="accent5" w:themeShade="80"/>
          <w:sz w:val="24"/>
          <w:szCs w:val="24"/>
        </w:rPr>
        <w:t>a</w:t>
      </w:r>
      <w:proofErr w:type="gramEnd"/>
      <w:r w:rsidRPr="00907B89">
        <w:rPr>
          <w:rFonts w:ascii="Arial" w:hAnsi="Arial" w:cs="Arial"/>
          <w:color w:val="1F4E79" w:themeColor="accent5" w:themeShade="80"/>
          <w:sz w:val="24"/>
          <w:szCs w:val="24"/>
        </w:rPr>
        <w:t xml:space="preserve"> prévention/sensibilisation, la concertation et la lutte contre agression à caractère sexuel</w:t>
      </w:r>
    </w:p>
    <w:p w14:paraId="0A65964E" w14:textId="77777777" w:rsidR="00A40E73" w:rsidRDefault="00A40E73" w:rsidP="00A40E73">
      <w:pPr>
        <w:pStyle w:val="Notedefin"/>
        <w:rPr>
          <w:rFonts w:ascii="Arial" w:hAnsi="Arial" w:cs="Arial"/>
          <w:color w:val="1F4E79" w:themeColor="accent5" w:themeShade="80"/>
          <w:sz w:val="24"/>
          <w:szCs w:val="24"/>
        </w:rPr>
      </w:pPr>
    </w:p>
    <w:p w14:paraId="7643EE8C" w14:textId="77777777" w:rsidR="00A40E73" w:rsidRPr="00B9107A" w:rsidRDefault="00A40E73" w:rsidP="00A40E73">
      <w:pPr>
        <w:pStyle w:val="Notedefin"/>
        <w:rPr>
          <w:rFonts w:ascii="Arial" w:hAnsi="Arial" w:cs="Arial"/>
          <w:b/>
          <w:bCs/>
          <w:color w:val="1F4E79" w:themeColor="accent5" w:themeShade="80"/>
          <w:sz w:val="24"/>
          <w:szCs w:val="24"/>
        </w:rPr>
      </w:pPr>
      <w:r w:rsidRPr="00907B89">
        <w:rPr>
          <w:rFonts w:ascii="Arial" w:hAnsi="Arial" w:cs="Arial"/>
          <w:b/>
          <w:bCs/>
          <w:color w:val="1F4E79" w:themeColor="accent5" w:themeShade="80"/>
          <w:sz w:val="24"/>
          <w:szCs w:val="24"/>
        </w:rPr>
        <w:t xml:space="preserve">Nos engagements envers vous </w:t>
      </w:r>
    </w:p>
    <w:p w14:paraId="5BF6BE6F" w14:textId="6B913DDB" w:rsidR="00EC64E1" w:rsidRDefault="00A40E73" w:rsidP="00A40E73">
      <w:pPr>
        <w:pStyle w:val="Notedefin"/>
        <w:rPr>
          <w:rFonts w:ascii="Arial" w:hAnsi="Arial" w:cs="Arial"/>
          <w:color w:val="1F4E79" w:themeColor="accent5" w:themeShade="80"/>
          <w:sz w:val="24"/>
          <w:szCs w:val="24"/>
        </w:rPr>
      </w:pPr>
      <w:r w:rsidRPr="00907B89">
        <w:rPr>
          <w:rFonts w:ascii="Arial" w:hAnsi="Arial" w:cs="Arial"/>
          <w:color w:val="1F4E79" w:themeColor="accent5" w:themeShade="80"/>
          <w:sz w:val="24"/>
          <w:szCs w:val="24"/>
        </w:rPr>
        <w:t xml:space="preserve">Nous sommes conscientes que de faire une demande d’aide demande beaucoup de courage pour les </w:t>
      </w:r>
      <w:r>
        <w:rPr>
          <w:rFonts w:ascii="Arial" w:hAnsi="Arial" w:cs="Arial"/>
          <w:color w:val="1F4E79" w:themeColor="accent5" w:themeShade="80"/>
          <w:sz w:val="24"/>
          <w:szCs w:val="24"/>
        </w:rPr>
        <w:t>personnes victimes</w:t>
      </w:r>
      <w:r w:rsidRPr="00907B89">
        <w:rPr>
          <w:rFonts w:ascii="Arial" w:hAnsi="Arial" w:cs="Arial"/>
          <w:color w:val="1F4E79" w:themeColor="accent5" w:themeShade="80"/>
          <w:sz w:val="24"/>
          <w:szCs w:val="24"/>
        </w:rPr>
        <w:t xml:space="preserve">. Plusieurs </w:t>
      </w:r>
      <w:r>
        <w:rPr>
          <w:rFonts w:ascii="Arial" w:hAnsi="Arial" w:cs="Arial"/>
          <w:color w:val="1F4E79" w:themeColor="accent5" w:themeShade="80"/>
          <w:sz w:val="24"/>
          <w:szCs w:val="24"/>
        </w:rPr>
        <w:t xml:space="preserve">personnes </w:t>
      </w:r>
      <w:r w:rsidRPr="00907B89">
        <w:rPr>
          <w:rFonts w:ascii="Arial" w:hAnsi="Arial" w:cs="Arial"/>
          <w:color w:val="1F4E79" w:themeColor="accent5" w:themeShade="80"/>
          <w:sz w:val="24"/>
          <w:szCs w:val="24"/>
        </w:rPr>
        <w:t>que nous rencontrons n’ont jamais parlé de l’agression sexuelle vécue.</w:t>
      </w:r>
      <w:r w:rsidR="001759E2">
        <w:rPr>
          <w:rFonts w:ascii="Arial" w:hAnsi="Arial" w:cs="Arial"/>
          <w:color w:val="1F4E79" w:themeColor="accent5" w:themeShade="80"/>
          <w:sz w:val="24"/>
          <w:szCs w:val="24"/>
        </w:rPr>
        <w:t xml:space="preserve">  Voilà pourquoi, nous vous proposons des services attentionnés, confidentiels et gratuit</w:t>
      </w:r>
      <w:r w:rsidR="00530DBB">
        <w:rPr>
          <w:rFonts w:ascii="Arial" w:hAnsi="Arial" w:cs="Arial"/>
          <w:color w:val="1F4E79" w:themeColor="accent5" w:themeShade="80"/>
          <w:sz w:val="24"/>
          <w:szCs w:val="24"/>
        </w:rPr>
        <w:t>s</w:t>
      </w:r>
      <w:r w:rsidR="001759E2">
        <w:rPr>
          <w:rFonts w:ascii="Arial" w:hAnsi="Arial" w:cs="Arial"/>
          <w:color w:val="1F4E79" w:themeColor="accent5" w:themeShade="80"/>
          <w:sz w:val="24"/>
          <w:szCs w:val="24"/>
        </w:rPr>
        <w:t xml:space="preserve">.  Nous souhaitons répondre aux femmes ayant besoin de bienveillance et d’écoute empathique.  Nous offrons un milieu sécuritaire, </w:t>
      </w:r>
      <w:r w:rsidR="00EC64E1">
        <w:rPr>
          <w:rFonts w:ascii="Arial" w:hAnsi="Arial" w:cs="Arial"/>
          <w:color w:val="1F4E79" w:themeColor="accent5" w:themeShade="80"/>
          <w:sz w:val="24"/>
          <w:szCs w:val="24"/>
        </w:rPr>
        <w:t xml:space="preserve">respectueux et inclusif. </w:t>
      </w:r>
      <w:r w:rsidRPr="00907B89">
        <w:rPr>
          <w:rFonts w:ascii="Arial" w:hAnsi="Arial" w:cs="Arial"/>
          <w:color w:val="1F4E79" w:themeColor="accent5" w:themeShade="80"/>
          <w:sz w:val="24"/>
          <w:szCs w:val="24"/>
        </w:rPr>
        <w:t xml:space="preserve"> </w:t>
      </w:r>
    </w:p>
    <w:p w14:paraId="12298FD6" w14:textId="77777777" w:rsidR="00EC64E1" w:rsidRDefault="00EC64E1" w:rsidP="00A40E73">
      <w:pPr>
        <w:pStyle w:val="Notedefin"/>
        <w:rPr>
          <w:rFonts w:ascii="Arial" w:hAnsi="Arial" w:cs="Arial"/>
          <w:color w:val="1F4E79" w:themeColor="accent5" w:themeShade="80"/>
          <w:sz w:val="24"/>
          <w:szCs w:val="24"/>
        </w:rPr>
      </w:pPr>
    </w:p>
    <w:p w14:paraId="27236440" w14:textId="2DACDF14" w:rsidR="00A40E73" w:rsidRPr="00907B89" w:rsidRDefault="00A40E73" w:rsidP="00A40E73">
      <w:pPr>
        <w:pStyle w:val="Notedefin"/>
        <w:rPr>
          <w:rFonts w:ascii="Arial" w:hAnsi="Arial" w:cs="Arial"/>
          <w:color w:val="1F4E79" w:themeColor="accent5" w:themeShade="80"/>
          <w:sz w:val="24"/>
          <w:szCs w:val="24"/>
        </w:rPr>
      </w:pPr>
      <w:r w:rsidRPr="00907B89">
        <w:rPr>
          <w:rFonts w:ascii="Arial" w:hAnsi="Arial" w:cs="Arial"/>
          <w:color w:val="1F4E79" w:themeColor="accent5" w:themeShade="80"/>
          <w:sz w:val="24"/>
          <w:szCs w:val="24"/>
        </w:rPr>
        <w:t>Si vous croyez ou savez avoir vécu une agression à caractère sexuel, et ce, peu</w:t>
      </w:r>
      <w:r>
        <w:rPr>
          <w:rFonts w:ascii="Arial" w:hAnsi="Arial" w:cs="Arial"/>
          <w:color w:val="1F4E79" w:themeColor="accent5" w:themeShade="80"/>
          <w:sz w:val="24"/>
          <w:szCs w:val="24"/>
        </w:rPr>
        <w:t>,</w:t>
      </w:r>
      <w:r w:rsidRPr="00907B89">
        <w:rPr>
          <w:rFonts w:ascii="Arial" w:hAnsi="Arial" w:cs="Arial"/>
          <w:color w:val="1F4E79" w:themeColor="accent5" w:themeShade="80"/>
          <w:sz w:val="24"/>
          <w:szCs w:val="24"/>
        </w:rPr>
        <w:t xml:space="preserve"> importe sa forme ou le moment où vous l’avez vécue, le CALACS d</w:t>
      </w:r>
      <w:r>
        <w:rPr>
          <w:rFonts w:ascii="Arial" w:hAnsi="Arial" w:cs="Arial"/>
          <w:color w:val="1F4E79" w:themeColor="accent5" w:themeShade="80"/>
          <w:sz w:val="24"/>
          <w:szCs w:val="24"/>
        </w:rPr>
        <w:t>e l’Est du BSL</w:t>
      </w:r>
      <w:r w:rsidRPr="00907B89">
        <w:rPr>
          <w:rFonts w:ascii="Arial" w:hAnsi="Arial" w:cs="Arial"/>
          <w:color w:val="1F4E79" w:themeColor="accent5" w:themeShade="80"/>
          <w:sz w:val="24"/>
          <w:szCs w:val="24"/>
        </w:rPr>
        <w:t xml:space="preserve"> peut vous aider à reprendre du pouvoir sur votre vie et à en diminuer les conséquences.</w:t>
      </w:r>
    </w:p>
    <w:p w14:paraId="13C9BA9A" w14:textId="77777777" w:rsidR="00A40E73" w:rsidRDefault="00A40E73" w:rsidP="00A40E73">
      <w:pPr>
        <w:pStyle w:val="Notedefin"/>
        <w:rPr>
          <w:rFonts w:ascii="Arial" w:hAnsi="Arial" w:cs="Arial"/>
          <w:color w:val="1F4E79" w:themeColor="accent5" w:themeShade="80"/>
          <w:sz w:val="24"/>
          <w:szCs w:val="24"/>
        </w:rPr>
      </w:pPr>
      <w:r w:rsidRPr="00907B89">
        <w:rPr>
          <w:rFonts w:ascii="Arial" w:hAnsi="Arial" w:cs="Arial"/>
          <w:color w:val="1F4E79" w:themeColor="accent5" w:themeShade="80"/>
          <w:sz w:val="24"/>
          <w:szCs w:val="24"/>
        </w:rPr>
        <w:t xml:space="preserve">Lorsque vous faites appel au CALACS, nous vous proposons une première rencontre </w:t>
      </w:r>
      <w:r>
        <w:rPr>
          <w:rFonts w:ascii="Arial" w:hAnsi="Arial" w:cs="Arial"/>
          <w:color w:val="1F4E79" w:themeColor="accent5" w:themeShade="80"/>
          <w:sz w:val="24"/>
          <w:szCs w:val="24"/>
        </w:rPr>
        <w:t>d’évaluation</w:t>
      </w:r>
      <w:r w:rsidRPr="00907B89">
        <w:rPr>
          <w:rFonts w:ascii="Arial" w:hAnsi="Arial" w:cs="Arial"/>
          <w:color w:val="1F4E79" w:themeColor="accent5" w:themeShade="80"/>
          <w:sz w:val="24"/>
          <w:szCs w:val="24"/>
        </w:rPr>
        <w:t xml:space="preserve"> visant à vous accueillir, vous soutenir, prendre soin de vos émotions, identifier vos besoins et vous expliquer les différents services que nous offrons. Cette rencontre sert également à s’assurer que le CALACS est la meilleure ressource pour vous aider présentement.  Lors de cet appel </w:t>
      </w:r>
      <w:r>
        <w:rPr>
          <w:rFonts w:ascii="Arial" w:hAnsi="Arial" w:cs="Arial"/>
          <w:color w:val="1F4E79" w:themeColor="accent5" w:themeShade="80"/>
          <w:sz w:val="24"/>
          <w:szCs w:val="24"/>
        </w:rPr>
        <w:t>de première rencontre</w:t>
      </w:r>
      <w:r w:rsidRPr="00907B89">
        <w:rPr>
          <w:rFonts w:ascii="Arial" w:hAnsi="Arial" w:cs="Arial"/>
          <w:color w:val="1F4E79" w:themeColor="accent5" w:themeShade="80"/>
          <w:sz w:val="24"/>
          <w:szCs w:val="24"/>
        </w:rPr>
        <w:t>, nous vous offrons des outils</w:t>
      </w:r>
      <w:r>
        <w:rPr>
          <w:rFonts w:ascii="Arial" w:hAnsi="Arial" w:cs="Arial"/>
          <w:color w:val="1F4E79" w:themeColor="accent5" w:themeShade="80"/>
          <w:sz w:val="24"/>
          <w:szCs w:val="24"/>
        </w:rPr>
        <w:t xml:space="preserve"> ainsi que</w:t>
      </w:r>
      <w:r w:rsidRPr="00907B89">
        <w:rPr>
          <w:rFonts w:ascii="Arial" w:hAnsi="Arial" w:cs="Arial"/>
          <w:color w:val="1F4E79" w:themeColor="accent5" w:themeShade="80"/>
          <w:sz w:val="24"/>
          <w:szCs w:val="24"/>
        </w:rPr>
        <w:t xml:space="preserve"> de la documentation. Après cette rencontre, si vous décidez de poursuivre avec le CALACS, </w:t>
      </w:r>
      <w:r>
        <w:rPr>
          <w:rFonts w:ascii="Arial" w:hAnsi="Arial" w:cs="Arial"/>
          <w:color w:val="1F4E79" w:themeColor="accent5" w:themeShade="80"/>
          <w:sz w:val="24"/>
          <w:szCs w:val="24"/>
        </w:rPr>
        <w:t>nous pourrons regarder les disponibilités des intervenantes et/ou placer votre nom sur une liste en attendant qu’un espace se libère dans l’agenda d’une intervenante.</w:t>
      </w:r>
      <w:r w:rsidRPr="00907B89">
        <w:rPr>
          <w:rFonts w:ascii="Arial" w:hAnsi="Arial" w:cs="Arial"/>
          <w:color w:val="1F4E79" w:themeColor="accent5" w:themeShade="80"/>
          <w:sz w:val="24"/>
          <w:szCs w:val="24"/>
        </w:rPr>
        <w:t xml:space="preserve"> </w:t>
      </w:r>
      <w:r>
        <w:rPr>
          <w:rFonts w:ascii="Arial" w:hAnsi="Arial" w:cs="Arial"/>
          <w:color w:val="1F4E79" w:themeColor="accent5" w:themeShade="80"/>
          <w:sz w:val="24"/>
          <w:szCs w:val="24"/>
        </w:rPr>
        <w:t>E</w:t>
      </w:r>
      <w:r w:rsidRPr="00907B89">
        <w:rPr>
          <w:rFonts w:ascii="Arial" w:hAnsi="Arial" w:cs="Arial"/>
          <w:color w:val="1F4E79" w:themeColor="accent5" w:themeShade="80"/>
          <w:sz w:val="24"/>
          <w:szCs w:val="24"/>
        </w:rPr>
        <w:t>ntre-temps</w:t>
      </w:r>
      <w:r>
        <w:rPr>
          <w:rFonts w:ascii="Arial" w:hAnsi="Arial" w:cs="Arial"/>
          <w:color w:val="1F4E79" w:themeColor="accent5" w:themeShade="80"/>
          <w:sz w:val="24"/>
          <w:szCs w:val="24"/>
        </w:rPr>
        <w:t>,</w:t>
      </w:r>
      <w:r w:rsidRPr="00907B89">
        <w:rPr>
          <w:rFonts w:ascii="Arial" w:hAnsi="Arial" w:cs="Arial"/>
          <w:color w:val="1F4E79" w:themeColor="accent5" w:themeShade="80"/>
          <w:sz w:val="24"/>
          <w:szCs w:val="24"/>
        </w:rPr>
        <w:t xml:space="preserve"> vous allez pouvoir participer au</w:t>
      </w:r>
      <w:r>
        <w:rPr>
          <w:rFonts w:ascii="Arial" w:hAnsi="Arial" w:cs="Arial"/>
          <w:color w:val="1F4E79" w:themeColor="accent5" w:themeShade="80"/>
          <w:sz w:val="24"/>
          <w:szCs w:val="24"/>
        </w:rPr>
        <w:t>x différentes activités de groupe et/ou Milieux de vie que nous offrons.</w:t>
      </w:r>
      <w:r w:rsidRPr="00907B89">
        <w:rPr>
          <w:rFonts w:ascii="Arial" w:hAnsi="Arial" w:cs="Arial"/>
          <w:color w:val="1F4E79" w:themeColor="accent5" w:themeShade="80"/>
          <w:sz w:val="24"/>
          <w:szCs w:val="24"/>
        </w:rPr>
        <w:t xml:space="preserve"> </w:t>
      </w:r>
    </w:p>
    <w:p w14:paraId="3D086722" w14:textId="77777777" w:rsidR="00A40E73" w:rsidRDefault="00A40E73" w:rsidP="00A40E73">
      <w:pPr>
        <w:pStyle w:val="Notedefin"/>
        <w:rPr>
          <w:rFonts w:ascii="Arial" w:hAnsi="Arial" w:cs="Arial"/>
          <w:color w:val="1F4E79" w:themeColor="accent5" w:themeShade="80"/>
          <w:sz w:val="24"/>
          <w:szCs w:val="24"/>
        </w:rPr>
      </w:pPr>
    </w:p>
    <w:p w14:paraId="06695E3E" w14:textId="77777777" w:rsidR="00A40E73" w:rsidRDefault="00A40E73" w:rsidP="00A40E73">
      <w:pPr>
        <w:pStyle w:val="Notedefin"/>
        <w:rPr>
          <w:rFonts w:ascii="Arial" w:hAnsi="Arial" w:cs="Arial"/>
          <w:color w:val="1F4E79" w:themeColor="accent5" w:themeShade="80"/>
          <w:sz w:val="24"/>
          <w:szCs w:val="24"/>
        </w:rPr>
      </w:pPr>
    </w:p>
    <w:p w14:paraId="135130AA" w14:textId="77777777" w:rsidR="00A40E73" w:rsidRDefault="00A40E73" w:rsidP="00A40E73">
      <w:pPr>
        <w:pStyle w:val="Notedefin"/>
        <w:rPr>
          <w:rFonts w:ascii="Arial" w:hAnsi="Arial" w:cs="Arial"/>
          <w:color w:val="1F4E79" w:themeColor="accent5" w:themeShade="80"/>
          <w:sz w:val="24"/>
          <w:szCs w:val="24"/>
        </w:rPr>
      </w:pPr>
    </w:p>
    <w:p w14:paraId="2CC4AFD1" w14:textId="77777777" w:rsidR="00A40E73" w:rsidRDefault="00A40E73" w:rsidP="00A40E73">
      <w:pPr>
        <w:pStyle w:val="Notedefin"/>
        <w:rPr>
          <w:rFonts w:ascii="Arial" w:hAnsi="Arial" w:cs="Arial"/>
          <w:color w:val="1F4E79" w:themeColor="accent5" w:themeShade="80"/>
          <w:sz w:val="24"/>
          <w:szCs w:val="24"/>
        </w:rPr>
      </w:pPr>
    </w:p>
    <w:p w14:paraId="1099B866" w14:textId="77777777" w:rsidR="00A40E73" w:rsidRDefault="00A40E73" w:rsidP="00A40E73">
      <w:pPr>
        <w:pStyle w:val="Notedefin"/>
        <w:rPr>
          <w:rFonts w:ascii="Arial" w:hAnsi="Arial" w:cs="Arial"/>
          <w:color w:val="1F4E79" w:themeColor="accent5" w:themeShade="80"/>
          <w:sz w:val="24"/>
          <w:szCs w:val="24"/>
        </w:rPr>
      </w:pPr>
    </w:p>
    <w:p w14:paraId="7443E1DD" w14:textId="77777777" w:rsidR="00A40E73" w:rsidRDefault="00A40E73" w:rsidP="00A40E73">
      <w:pPr>
        <w:pStyle w:val="Notedefin"/>
        <w:rPr>
          <w:rFonts w:ascii="Arial" w:hAnsi="Arial" w:cs="Arial"/>
          <w:color w:val="1F4E79" w:themeColor="accent5" w:themeShade="80"/>
          <w:sz w:val="24"/>
          <w:szCs w:val="24"/>
        </w:rPr>
      </w:pPr>
    </w:p>
    <w:p w14:paraId="6B3CE00E" w14:textId="77777777" w:rsidR="00A40E73" w:rsidRDefault="00A40E73" w:rsidP="00A40E73">
      <w:pPr>
        <w:pStyle w:val="Notedefin"/>
        <w:rPr>
          <w:rFonts w:ascii="Arial" w:hAnsi="Arial" w:cs="Arial"/>
          <w:color w:val="1F4E79" w:themeColor="accent5" w:themeShade="80"/>
          <w:sz w:val="24"/>
          <w:szCs w:val="24"/>
        </w:rPr>
      </w:pPr>
    </w:p>
    <w:p w14:paraId="196C7432" w14:textId="77777777" w:rsidR="00A40E73" w:rsidRDefault="00A40E73" w:rsidP="00A40E73">
      <w:pPr>
        <w:pStyle w:val="Notedefin"/>
        <w:rPr>
          <w:rFonts w:ascii="Arial" w:hAnsi="Arial" w:cs="Arial"/>
          <w:color w:val="1F4E79" w:themeColor="accent5" w:themeShade="80"/>
          <w:sz w:val="24"/>
          <w:szCs w:val="24"/>
        </w:rPr>
      </w:pPr>
    </w:p>
    <w:p w14:paraId="70B2666C" w14:textId="77777777" w:rsidR="00A40E73" w:rsidRDefault="00A40E73" w:rsidP="00A40E73">
      <w:pPr>
        <w:pStyle w:val="Notedefin"/>
        <w:rPr>
          <w:rFonts w:ascii="Arial" w:hAnsi="Arial" w:cs="Arial"/>
          <w:color w:val="1F4E79" w:themeColor="accent5" w:themeShade="80"/>
          <w:sz w:val="24"/>
          <w:szCs w:val="24"/>
        </w:rPr>
      </w:pPr>
    </w:p>
    <w:p w14:paraId="07102949" w14:textId="77777777" w:rsidR="00A40E73" w:rsidRDefault="00A40E73" w:rsidP="00A40E73">
      <w:pPr>
        <w:pStyle w:val="Notedefin"/>
        <w:rPr>
          <w:rFonts w:ascii="Arial" w:hAnsi="Arial" w:cs="Arial"/>
          <w:color w:val="1F4E79" w:themeColor="accent5" w:themeShade="80"/>
          <w:sz w:val="24"/>
          <w:szCs w:val="24"/>
        </w:rPr>
      </w:pPr>
    </w:p>
    <w:p w14:paraId="120C864D" w14:textId="77777777" w:rsidR="00A40E73" w:rsidRDefault="00A40E73" w:rsidP="00A40E73">
      <w:pPr>
        <w:pStyle w:val="Notedefin"/>
        <w:rPr>
          <w:rFonts w:ascii="Arial" w:hAnsi="Arial" w:cs="Arial"/>
          <w:color w:val="1F4E79" w:themeColor="accent5" w:themeShade="80"/>
          <w:sz w:val="24"/>
          <w:szCs w:val="24"/>
        </w:rPr>
      </w:pPr>
    </w:p>
    <w:p w14:paraId="0588F4F8" w14:textId="77777777" w:rsidR="00A40E73" w:rsidRDefault="00A40E73" w:rsidP="00A40E73">
      <w:pPr>
        <w:pStyle w:val="Notedefin"/>
        <w:rPr>
          <w:rFonts w:ascii="Arial" w:hAnsi="Arial" w:cs="Arial"/>
          <w:color w:val="1F4E79" w:themeColor="accent5" w:themeShade="80"/>
          <w:sz w:val="24"/>
          <w:szCs w:val="24"/>
        </w:rPr>
      </w:pPr>
    </w:p>
    <w:p w14:paraId="722A7C06" w14:textId="77777777" w:rsidR="00A40E73" w:rsidRDefault="00A40E73" w:rsidP="00A40E73">
      <w:pPr>
        <w:pStyle w:val="Notedefin"/>
        <w:rPr>
          <w:rFonts w:ascii="Arial" w:hAnsi="Arial" w:cs="Arial"/>
          <w:color w:val="1F4E79" w:themeColor="accent5" w:themeShade="80"/>
          <w:sz w:val="24"/>
          <w:szCs w:val="24"/>
        </w:rPr>
      </w:pPr>
    </w:p>
    <w:p w14:paraId="62E4D947" w14:textId="77777777" w:rsidR="00A40E73" w:rsidRDefault="00A40E73" w:rsidP="00A40E73">
      <w:pPr>
        <w:pStyle w:val="Notedefin"/>
        <w:rPr>
          <w:rFonts w:ascii="Arial" w:hAnsi="Arial" w:cs="Arial"/>
          <w:color w:val="1F4E79" w:themeColor="accent5" w:themeShade="80"/>
          <w:sz w:val="24"/>
          <w:szCs w:val="24"/>
        </w:rPr>
      </w:pPr>
    </w:p>
    <w:p w14:paraId="0070769A" w14:textId="77777777" w:rsidR="00A40E73" w:rsidRDefault="00A40E73" w:rsidP="00A40E73">
      <w:pPr>
        <w:pStyle w:val="Notedefin"/>
        <w:rPr>
          <w:rFonts w:ascii="Arial" w:hAnsi="Arial" w:cs="Arial"/>
          <w:color w:val="1F4E79" w:themeColor="accent5" w:themeShade="80"/>
          <w:sz w:val="24"/>
          <w:szCs w:val="24"/>
        </w:rPr>
      </w:pPr>
    </w:p>
    <w:p w14:paraId="7582A472" w14:textId="77777777" w:rsidR="00A40E73" w:rsidRDefault="00A40E73" w:rsidP="00A40E73">
      <w:pPr>
        <w:pStyle w:val="Notedefin"/>
        <w:rPr>
          <w:rFonts w:ascii="Arial" w:hAnsi="Arial" w:cs="Arial"/>
          <w:color w:val="1F4E79" w:themeColor="accent5" w:themeShade="80"/>
          <w:sz w:val="24"/>
          <w:szCs w:val="24"/>
        </w:rPr>
      </w:pPr>
    </w:p>
    <w:p w14:paraId="2FEB9397" w14:textId="77777777" w:rsidR="00A40E73" w:rsidRDefault="00A40E73" w:rsidP="00A40E73">
      <w:pPr>
        <w:pStyle w:val="Notedefin"/>
        <w:rPr>
          <w:rFonts w:ascii="Arial" w:hAnsi="Arial" w:cs="Arial"/>
          <w:color w:val="1F4E79" w:themeColor="accent5" w:themeShade="80"/>
          <w:sz w:val="24"/>
          <w:szCs w:val="24"/>
        </w:rPr>
      </w:pPr>
    </w:p>
    <w:p w14:paraId="7B89D5B4" w14:textId="77777777" w:rsidR="00A40E73" w:rsidRDefault="00A40E73" w:rsidP="00A40E73">
      <w:pPr>
        <w:pStyle w:val="Notedefin"/>
        <w:rPr>
          <w:rFonts w:ascii="Arial" w:hAnsi="Arial" w:cs="Arial"/>
          <w:color w:val="1F4E79" w:themeColor="accent5" w:themeShade="80"/>
          <w:sz w:val="24"/>
          <w:szCs w:val="24"/>
        </w:rPr>
      </w:pPr>
    </w:p>
    <w:p w14:paraId="71D85006" w14:textId="77777777" w:rsidR="00A40E73" w:rsidRDefault="00A40E73" w:rsidP="00A40E73">
      <w:pPr>
        <w:pStyle w:val="Notedefin"/>
        <w:rPr>
          <w:rFonts w:ascii="Arial" w:hAnsi="Arial" w:cs="Arial"/>
          <w:color w:val="1F4E79" w:themeColor="accent5" w:themeShade="80"/>
          <w:sz w:val="24"/>
          <w:szCs w:val="24"/>
        </w:rPr>
      </w:pPr>
    </w:p>
    <w:p w14:paraId="1282FD47" w14:textId="77777777" w:rsidR="00A40E73" w:rsidRDefault="00A40E73" w:rsidP="00A40E73">
      <w:pPr>
        <w:pStyle w:val="Notedefin"/>
        <w:rPr>
          <w:rFonts w:ascii="Arial" w:hAnsi="Arial" w:cs="Arial"/>
          <w:color w:val="1F4E79" w:themeColor="accent5" w:themeShade="80"/>
          <w:sz w:val="24"/>
          <w:szCs w:val="24"/>
        </w:rPr>
      </w:pPr>
    </w:p>
    <w:p w14:paraId="463B5373" w14:textId="77777777" w:rsidR="00A40E73" w:rsidRDefault="00A40E73" w:rsidP="00A40E73">
      <w:pPr>
        <w:pStyle w:val="Notedefin"/>
        <w:rPr>
          <w:rFonts w:ascii="Arial" w:hAnsi="Arial" w:cs="Arial"/>
          <w:color w:val="1F4E79" w:themeColor="accent5" w:themeShade="80"/>
          <w:sz w:val="24"/>
          <w:szCs w:val="24"/>
        </w:rPr>
      </w:pPr>
    </w:p>
    <w:p w14:paraId="6CFD47A1" w14:textId="77777777" w:rsidR="00A40E73" w:rsidRDefault="00A40E73" w:rsidP="00A40E73">
      <w:pPr>
        <w:pStyle w:val="Notedefin"/>
        <w:rPr>
          <w:rFonts w:ascii="Arial" w:hAnsi="Arial" w:cs="Arial"/>
          <w:color w:val="1F4E79" w:themeColor="accent5" w:themeShade="80"/>
          <w:sz w:val="24"/>
          <w:szCs w:val="24"/>
        </w:rPr>
      </w:pPr>
    </w:p>
    <w:p w14:paraId="4BB1D80F" w14:textId="77777777" w:rsidR="00A40E73" w:rsidRPr="005E5F8D" w:rsidRDefault="00A40E73" w:rsidP="00A40E73">
      <w:pPr>
        <w:pStyle w:val="Notedefin"/>
        <w:rPr>
          <w:rFonts w:ascii="Arial" w:hAnsi="Arial" w:cs="Arial"/>
          <w:b/>
          <w:bCs/>
          <w:color w:val="1F4E79" w:themeColor="accent5" w:themeShade="80"/>
          <w:sz w:val="24"/>
          <w:szCs w:val="24"/>
        </w:rPr>
      </w:pPr>
      <w:r w:rsidRPr="005E5F8D">
        <w:rPr>
          <w:rFonts w:ascii="Arial" w:hAnsi="Arial" w:cs="Arial"/>
          <w:b/>
          <w:bCs/>
          <w:color w:val="1F4E79" w:themeColor="accent5" w:themeShade="80"/>
          <w:sz w:val="24"/>
          <w:szCs w:val="24"/>
        </w:rPr>
        <w:t>Mécanisme de plainte :</w:t>
      </w:r>
    </w:p>
    <w:p w14:paraId="00BA98EF" w14:textId="77777777" w:rsidR="00A40E73" w:rsidRDefault="00A40E73" w:rsidP="00A40E73">
      <w:pPr>
        <w:pStyle w:val="Notedefin"/>
        <w:rPr>
          <w:rFonts w:ascii="Arial" w:hAnsi="Arial" w:cs="Arial"/>
          <w:color w:val="1F4E79" w:themeColor="accent5" w:themeShade="80"/>
          <w:sz w:val="24"/>
          <w:szCs w:val="24"/>
        </w:rPr>
      </w:pPr>
    </w:p>
    <w:p w14:paraId="1189C85E" w14:textId="77777777" w:rsidR="00A40E73" w:rsidRPr="005E5F8D" w:rsidRDefault="00A40E73" w:rsidP="00A40E73">
      <w:pPr>
        <w:pStyle w:val="Notedefin"/>
        <w:rPr>
          <w:rFonts w:ascii="Arial" w:hAnsi="Arial" w:cs="Arial"/>
          <w:color w:val="1F4E79" w:themeColor="accent5" w:themeShade="80"/>
          <w:sz w:val="24"/>
          <w:szCs w:val="24"/>
        </w:rPr>
      </w:pPr>
    </w:p>
    <w:p w14:paraId="6DD872D2" w14:textId="77777777" w:rsidR="00A40E73" w:rsidRPr="00C264CB" w:rsidRDefault="00A40E73" w:rsidP="00A40E73">
      <w:pPr>
        <w:pStyle w:val="Notedefin"/>
        <w:rPr>
          <w:rFonts w:ascii="Arial" w:hAnsi="Arial" w:cs="Arial"/>
          <w:b/>
          <w:bCs/>
          <w:i/>
          <w:iCs/>
          <w:color w:val="1F4E79" w:themeColor="accent5" w:themeShade="80"/>
          <w:sz w:val="24"/>
          <w:szCs w:val="24"/>
        </w:rPr>
      </w:pPr>
      <w:r w:rsidRPr="00C264CB">
        <w:rPr>
          <w:rFonts w:ascii="Arial" w:hAnsi="Arial" w:cs="Arial"/>
          <w:b/>
          <w:bCs/>
          <w:i/>
          <w:iCs/>
          <w:color w:val="1F4E79" w:themeColor="accent5" w:themeShade="80"/>
          <w:sz w:val="24"/>
          <w:szCs w:val="24"/>
        </w:rPr>
        <w:t>Les personnes responsables de la réception des plaintes :</w:t>
      </w:r>
    </w:p>
    <w:p w14:paraId="23B9E23B" w14:textId="77777777" w:rsidR="00A40E73" w:rsidRPr="00C264CB" w:rsidRDefault="00A40E73" w:rsidP="00A40E73">
      <w:pPr>
        <w:pStyle w:val="Notedefin"/>
        <w:rPr>
          <w:rFonts w:ascii="Arial" w:hAnsi="Arial" w:cs="Arial"/>
          <w:b/>
          <w:bCs/>
          <w:i/>
          <w:iCs/>
          <w:color w:val="1F4E79" w:themeColor="accent5" w:themeShade="80"/>
          <w:sz w:val="24"/>
          <w:szCs w:val="24"/>
        </w:rPr>
      </w:pPr>
      <w:r w:rsidRPr="00C264CB">
        <w:rPr>
          <w:rFonts w:ascii="Arial" w:hAnsi="Arial" w:cs="Arial"/>
          <w:b/>
          <w:bCs/>
          <w:i/>
          <w:iCs/>
          <w:color w:val="1F4E79" w:themeColor="accent5" w:themeShade="80"/>
          <w:sz w:val="24"/>
          <w:szCs w:val="24"/>
        </w:rPr>
        <w:t xml:space="preserve"> </w:t>
      </w:r>
    </w:p>
    <w:p w14:paraId="2D28BDF0" w14:textId="77777777" w:rsidR="00A40E73" w:rsidRPr="00C264CB" w:rsidRDefault="00A40E73" w:rsidP="00A40E73">
      <w:pPr>
        <w:pStyle w:val="Notedefin"/>
        <w:rPr>
          <w:rFonts w:ascii="Arial" w:hAnsi="Arial" w:cs="Arial"/>
          <w:b/>
          <w:bCs/>
          <w:i/>
          <w:iCs/>
          <w:color w:val="1F4E79" w:themeColor="accent5" w:themeShade="80"/>
          <w:sz w:val="24"/>
          <w:szCs w:val="24"/>
        </w:rPr>
      </w:pPr>
      <w:r w:rsidRPr="00C264CB">
        <w:rPr>
          <w:rFonts w:ascii="Arial" w:hAnsi="Arial" w:cs="Arial"/>
          <w:b/>
          <w:bCs/>
          <w:i/>
          <w:iCs/>
          <w:color w:val="1F4E79" w:themeColor="accent5" w:themeShade="80"/>
          <w:sz w:val="24"/>
          <w:szCs w:val="24"/>
        </w:rPr>
        <w:t>La présidente et la Vice-Présidente du Conseil d’accompagnement</w:t>
      </w:r>
    </w:p>
    <w:p w14:paraId="0F0B6520" w14:textId="77777777" w:rsidR="00A40E73" w:rsidRPr="00C264CB" w:rsidRDefault="00A40E73" w:rsidP="00A40E73">
      <w:pPr>
        <w:pStyle w:val="Notedefin"/>
        <w:rPr>
          <w:rFonts w:ascii="Arial" w:hAnsi="Arial" w:cs="Arial"/>
          <w:b/>
          <w:bCs/>
          <w:i/>
          <w:iCs/>
          <w:color w:val="1F4E79" w:themeColor="accent5" w:themeShade="80"/>
          <w:sz w:val="24"/>
          <w:szCs w:val="24"/>
        </w:rPr>
      </w:pPr>
    </w:p>
    <w:p w14:paraId="4333344C"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 xml:space="preserve">La procédure pour présenter une plainte </w:t>
      </w:r>
    </w:p>
    <w:p w14:paraId="1E6A1FE1" w14:textId="328AAC35"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Les plaintes peuvent être reçues par écrit via le formulaire de plainte</w:t>
      </w:r>
      <w:r w:rsidR="002804A2">
        <w:rPr>
          <w:rFonts w:ascii="Arial" w:hAnsi="Arial" w:cs="Arial"/>
          <w:color w:val="1F4E79" w:themeColor="accent5" w:themeShade="80"/>
          <w:sz w:val="24"/>
          <w:szCs w:val="24"/>
        </w:rPr>
        <w:t xml:space="preserve"> et par la suite acheminer à la présidence du CALACS de l’Est du BSL à l’adresse courriel suivante : </w:t>
      </w:r>
      <w:hyperlink r:id="rId9" w:history="1">
        <w:r w:rsidR="002804A2" w:rsidRPr="00BB082B">
          <w:rPr>
            <w:rStyle w:val="Lienhypertexte"/>
            <w:rFonts w:ascii="Arial" w:hAnsi="Arial" w:cs="Arial"/>
            <w:sz w:val="24"/>
            <w:szCs w:val="24"/>
          </w:rPr>
          <w:t>gestiondesplaintescalacsestbsl@gmail.com</w:t>
        </w:r>
      </w:hyperlink>
      <w:r w:rsidR="002804A2">
        <w:rPr>
          <w:rFonts w:ascii="Arial" w:hAnsi="Arial" w:cs="Arial"/>
          <w:color w:val="1F4E79" w:themeColor="accent5" w:themeShade="80"/>
          <w:sz w:val="24"/>
          <w:szCs w:val="24"/>
        </w:rPr>
        <w:t xml:space="preserve">  . </w:t>
      </w:r>
      <w:r w:rsidRPr="005E5F8D">
        <w:rPr>
          <w:rFonts w:ascii="Arial" w:hAnsi="Arial" w:cs="Arial"/>
          <w:color w:val="1F4E79" w:themeColor="accent5" w:themeShade="80"/>
          <w:sz w:val="24"/>
          <w:szCs w:val="24"/>
        </w:rPr>
        <w:t xml:space="preserve"> Si toute fois la personne n’est pas en mesure d’écrire la plainte</w:t>
      </w:r>
      <w:r>
        <w:rPr>
          <w:rFonts w:ascii="Arial" w:hAnsi="Arial" w:cs="Arial"/>
          <w:color w:val="1F4E79" w:themeColor="accent5" w:themeShade="80"/>
          <w:sz w:val="24"/>
          <w:szCs w:val="24"/>
        </w:rPr>
        <w:t>,</w:t>
      </w:r>
      <w:r w:rsidRPr="005E5F8D">
        <w:rPr>
          <w:rFonts w:ascii="Arial" w:hAnsi="Arial" w:cs="Arial"/>
          <w:color w:val="1F4E79" w:themeColor="accent5" w:themeShade="80"/>
          <w:sz w:val="24"/>
          <w:szCs w:val="24"/>
        </w:rPr>
        <w:t xml:space="preserve"> elle peut demander assistance pour le faire.</w:t>
      </w:r>
      <w:r w:rsidR="002804A2">
        <w:rPr>
          <w:rFonts w:ascii="Arial" w:hAnsi="Arial" w:cs="Arial"/>
          <w:color w:val="1F4E79" w:themeColor="accent5" w:themeShade="80"/>
          <w:sz w:val="24"/>
          <w:szCs w:val="24"/>
        </w:rPr>
        <w:t xml:space="preserve">  Vous pouvez aussi appeler au CALACS de l’Est du BSL au 418-725-4220 # 1 et la responsable à la Mission vous mettra en lien avec les personnes </w:t>
      </w:r>
      <w:r w:rsidR="005A04CE">
        <w:rPr>
          <w:rFonts w:ascii="Arial" w:hAnsi="Arial" w:cs="Arial"/>
          <w:color w:val="1F4E79" w:themeColor="accent5" w:themeShade="80"/>
          <w:sz w:val="24"/>
          <w:szCs w:val="24"/>
        </w:rPr>
        <w:t>responsables</w:t>
      </w:r>
      <w:r w:rsidR="002804A2">
        <w:rPr>
          <w:rFonts w:ascii="Arial" w:hAnsi="Arial" w:cs="Arial"/>
          <w:color w:val="1F4E79" w:themeColor="accent5" w:themeShade="80"/>
          <w:sz w:val="24"/>
          <w:szCs w:val="24"/>
        </w:rPr>
        <w:t xml:space="preserve"> du traitement des plaintes.</w:t>
      </w:r>
      <w:r w:rsidRPr="005E5F8D">
        <w:rPr>
          <w:rFonts w:ascii="Arial" w:hAnsi="Arial" w:cs="Arial"/>
          <w:color w:val="1F4E79" w:themeColor="accent5" w:themeShade="80"/>
          <w:sz w:val="24"/>
          <w:szCs w:val="24"/>
        </w:rPr>
        <w:t xml:space="preserve"> L</w:t>
      </w:r>
      <w:r w:rsidR="008B72CB">
        <w:rPr>
          <w:rFonts w:ascii="Arial" w:hAnsi="Arial" w:cs="Arial"/>
          <w:color w:val="1F4E79" w:themeColor="accent5" w:themeShade="80"/>
          <w:sz w:val="24"/>
          <w:szCs w:val="24"/>
        </w:rPr>
        <w:t xml:space="preserve">a plainte sera alors </w:t>
      </w:r>
      <w:r w:rsidR="002804A2">
        <w:rPr>
          <w:rFonts w:ascii="Arial" w:hAnsi="Arial" w:cs="Arial"/>
          <w:color w:val="1F4E79" w:themeColor="accent5" w:themeShade="80"/>
          <w:sz w:val="24"/>
          <w:szCs w:val="24"/>
        </w:rPr>
        <w:t>analysé</w:t>
      </w:r>
      <w:r w:rsidR="005A04CE">
        <w:rPr>
          <w:rFonts w:ascii="Arial" w:hAnsi="Arial" w:cs="Arial"/>
          <w:color w:val="1F4E79" w:themeColor="accent5" w:themeShade="80"/>
          <w:sz w:val="24"/>
          <w:szCs w:val="24"/>
        </w:rPr>
        <w:t>e</w:t>
      </w:r>
      <w:r w:rsidR="002804A2">
        <w:rPr>
          <w:rFonts w:ascii="Arial" w:hAnsi="Arial" w:cs="Arial"/>
          <w:color w:val="1F4E79" w:themeColor="accent5" w:themeShade="80"/>
          <w:sz w:val="24"/>
          <w:szCs w:val="24"/>
        </w:rPr>
        <w:t xml:space="preserve"> par</w:t>
      </w:r>
      <w:r w:rsidRPr="005E5F8D">
        <w:rPr>
          <w:rFonts w:ascii="Arial" w:hAnsi="Arial" w:cs="Arial"/>
          <w:color w:val="1F4E79" w:themeColor="accent5" w:themeShade="80"/>
          <w:sz w:val="24"/>
          <w:szCs w:val="24"/>
        </w:rPr>
        <w:t xml:space="preserve"> les personnes responsable</w:t>
      </w:r>
      <w:r>
        <w:rPr>
          <w:rFonts w:ascii="Arial" w:hAnsi="Arial" w:cs="Arial"/>
          <w:color w:val="1F4E79" w:themeColor="accent5" w:themeShade="80"/>
          <w:sz w:val="24"/>
          <w:szCs w:val="24"/>
        </w:rPr>
        <w:t>s</w:t>
      </w:r>
      <w:r w:rsidRPr="005E5F8D">
        <w:rPr>
          <w:rFonts w:ascii="Arial" w:hAnsi="Arial" w:cs="Arial"/>
          <w:color w:val="1F4E79" w:themeColor="accent5" w:themeShade="80"/>
          <w:sz w:val="24"/>
          <w:szCs w:val="24"/>
        </w:rPr>
        <w:t xml:space="preserve"> du traitement des plaintes</w:t>
      </w:r>
      <w:r w:rsidR="005A04CE">
        <w:rPr>
          <w:rFonts w:ascii="Arial" w:hAnsi="Arial" w:cs="Arial"/>
          <w:color w:val="1F4E79" w:themeColor="accent5" w:themeShade="80"/>
          <w:sz w:val="24"/>
          <w:szCs w:val="24"/>
        </w:rPr>
        <w:t>,</w:t>
      </w:r>
      <w:r w:rsidR="008B72CB">
        <w:rPr>
          <w:rFonts w:ascii="Arial" w:hAnsi="Arial" w:cs="Arial"/>
          <w:color w:val="1F4E79" w:themeColor="accent5" w:themeShade="80"/>
          <w:sz w:val="24"/>
          <w:szCs w:val="24"/>
        </w:rPr>
        <w:t xml:space="preserve"> soit la présidente et la vice-présidente</w:t>
      </w:r>
      <w:r w:rsidRPr="005E5F8D">
        <w:rPr>
          <w:rFonts w:ascii="Arial" w:hAnsi="Arial" w:cs="Arial"/>
          <w:color w:val="1F4E79" w:themeColor="accent5" w:themeShade="80"/>
          <w:sz w:val="24"/>
          <w:szCs w:val="24"/>
        </w:rPr>
        <w:t xml:space="preserve">. </w:t>
      </w:r>
    </w:p>
    <w:p w14:paraId="6855AD2A" w14:textId="77777777" w:rsidR="00A40E73" w:rsidRPr="005E5F8D" w:rsidRDefault="00A40E73" w:rsidP="00A40E73">
      <w:pPr>
        <w:pStyle w:val="Notedefin"/>
        <w:rPr>
          <w:rFonts w:ascii="Arial" w:hAnsi="Arial" w:cs="Arial"/>
          <w:color w:val="1F4E79" w:themeColor="accent5" w:themeShade="80"/>
          <w:sz w:val="24"/>
          <w:szCs w:val="24"/>
        </w:rPr>
      </w:pPr>
    </w:p>
    <w:p w14:paraId="39E10777"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 xml:space="preserve">La plainte doit contenir les informations demandées dans le formulaire d’Identification de la personne victime ou de la personne plaignante ainsi que dans le formulaire de dépôt d’une plainte. </w:t>
      </w:r>
    </w:p>
    <w:p w14:paraId="08E82698" w14:textId="77777777" w:rsidR="00A40E73" w:rsidRPr="005E5F8D" w:rsidRDefault="00A40E73" w:rsidP="00A40E73">
      <w:pPr>
        <w:pStyle w:val="Notedefin"/>
        <w:rPr>
          <w:rFonts w:ascii="Arial" w:hAnsi="Arial" w:cs="Arial"/>
          <w:color w:val="1F4E79" w:themeColor="accent5" w:themeShade="80"/>
          <w:sz w:val="24"/>
          <w:szCs w:val="24"/>
        </w:rPr>
      </w:pPr>
    </w:p>
    <w:p w14:paraId="4D1D37D6"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La femme qui dépose une plainte a le droit d’être accompagnée et assistée dans sa démarche par la personne ou l’organisme de son choix.</w:t>
      </w:r>
    </w:p>
    <w:p w14:paraId="74F3E36E" w14:textId="77777777" w:rsidR="00A40E73" w:rsidRPr="005E5F8D" w:rsidRDefault="00A40E73" w:rsidP="00A40E73">
      <w:pPr>
        <w:pStyle w:val="Notedefin"/>
        <w:rPr>
          <w:rFonts w:ascii="Arial" w:hAnsi="Arial" w:cs="Arial"/>
          <w:color w:val="1F4E79" w:themeColor="accent5" w:themeShade="80"/>
          <w:sz w:val="24"/>
          <w:szCs w:val="24"/>
        </w:rPr>
      </w:pPr>
    </w:p>
    <w:p w14:paraId="4B68F93B"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Le dossier de plainte est confidentiel. Le nom de la femme qui dépose la plainte sera connu seulement de la personne responsable du traitement des plaintes. S’il y a nécessité de former un comité pour traiter cette plainte, les membres du comité seront aussi informés du nom de la plaignante.</w:t>
      </w:r>
    </w:p>
    <w:p w14:paraId="152E3975" w14:textId="77777777" w:rsidR="00A40E73" w:rsidRPr="005E5F8D" w:rsidRDefault="00A40E73" w:rsidP="00A40E73">
      <w:pPr>
        <w:pStyle w:val="Notedefin"/>
        <w:rPr>
          <w:rFonts w:ascii="Arial" w:hAnsi="Arial" w:cs="Arial"/>
          <w:color w:val="1F4E79" w:themeColor="accent5" w:themeShade="80"/>
          <w:sz w:val="24"/>
          <w:szCs w:val="24"/>
        </w:rPr>
      </w:pPr>
    </w:p>
    <w:p w14:paraId="295EFBFF" w14:textId="356AC791" w:rsidR="00A40E73"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Une plainte doit être déposée au CALACS d</w:t>
      </w:r>
      <w:r>
        <w:rPr>
          <w:rFonts w:ascii="Arial" w:hAnsi="Arial" w:cs="Arial"/>
          <w:color w:val="1F4E79" w:themeColor="accent5" w:themeShade="80"/>
          <w:sz w:val="24"/>
          <w:szCs w:val="24"/>
        </w:rPr>
        <w:t>e l’Est du BSL</w:t>
      </w:r>
      <w:r w:rsidRPr="005E5F8D">
        <w:rPr>
          <w:rFonts w:ascii="Arial" w:hAnsi="Arial" w:cs="Arial"/>
          <w:color w:val="1F4E79" w:themeColor="accent5" w:themeShade="80"/>
          <w:sz w:val="24"/>
          <w:szCs w:val="24"/>
        </w:rPr>
        <w:t xml:space="preserve"> en utilisant le formulaire en annexe et en postant le tout à l’attention de :  </w:t>
      </w:r>
      <w:r w:rsidR="005A04CE">
        <w:rPr>
          <w:rFonts w:ascii="Arial" w:hAnsi="Arial" w:cs="Arial"/>
          <w:color w:val="1F4E79" w:themeColor="accent5" w:themeShade="80"/>
          <w:sz w:val="24"/>
          <w:szCs w:val="24"/>
        </w:rPr>
        <w:t>P</w:t>
      </w:r>
      <w:r w:rsidRPr="005E5F8D">
        <w:rPr>
          <w:rFonts w:ascii="Arial" w:hAnsi="Arial" w:cs="Arial"/>
          <w:color w:val="1F4E79" w:themeColor="accent5" w:themeShade="80"/>
          <w:sz w:val="24"/>
          <w:szCs w:val="24"/>
        </w:rPr>
        <w:t>lainte CALACS d</w:t>
      </w:r>
      <w:r>
        <w:rPr>
          <w:rFonts w:ascii="Arial" w:hAnsi="Arial" w:cs="Arial"/>
          <w:color w:val="1F4E79" w:themeColor="accent5" w:themeShade="80"/>
          <w:sz w:val="24"/>
          <w:szCs w:val="24"/>
        </w:rPr>
        <w:t>e l’Est du BSL</w:t>
      </w:r>
      <w:r w:rsidRPr="005E5F8D">
        <w:rPr>
          <w:rFonts w:ascii="Arial" w:hAnsi="Arial" w:cs="Arial"/>
          <w:color w:val="1F4E79" w:themeColor="accent5" w:themeShade="80"/>
          <w:sz w:val="24"/>
          <w:szCs w:val="24"/>
        </w:rPr>
        <w:t>.</w:t>
      </w:r>
    </w:p>
    <w:p w14:paraId="3BF62BD8" w14:textId="77777777" w:rsidR="00A40E73" w:rsidRPr="005E5F8D" w:rsidRDefault="00A40E73" w:rsidP="00A40E73">
      <w:pPr>
        <w:pStyle w:val="Notedefin"/>
        <w:rPr>
          <w:rFonts w:ascii="Arial" w:hAnsi="Arial" w:cs="Arial"/>
          <w:color w:val="1F4E79" w:themeColor="accent5" w:themeShade="80"/>
          <w:sz w:val="24"/>
          <w:szCs w:val="24"/>
        </w:rPr>
      </w:pPr>
    </w:p>
    <w:p w14:paraId="6DFCDEE0"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La femme peut formuler une plainte en ce qui concerne les services qu’elle reçoit, qu’elle a reçus ou qu’elle aurait dû recevoir du CALACS conformément à ses mandats.  La plainte doit être acheminé</w:t>
      </w:r>
      <w:r>
        <w:rPr>
          <w:rFonts w:ascii="Arial" w:hAnsi="Arial" w:cs="Arial"/>
          <w:color w:val="1F4E79" w:themeColor="accent5" w:themeShade="80"/>
          <w:sz w:val="24"/>
          <w:szCs w:val="24"/>
        </w:rPr>
        <w:t>e</w:t>
      </w:r>
      <w:r w:rsidRPr="005E5F8D">
        <w:rPr>
          <w:rFonts w:ascii="Arial" w:hAnsi="Arial" w:cs="Arial"/>
          <w:color w:val="1F4E79" w:themeColor="accent5" w:themeShade="80"/>
          <w:sz w:val="24"/>
          <w:szCs w:val="24"/>
        </w:rPr>
        <w:t xml:space="preserve"> dans un délai d’un an suivant les services reçus. Si la plainte est jugée recevable, la personne faisant l’objet de la plainte sera alors informée du nom de la plaignante.</w:t>
      </w:r>
    </w:p>
    <w:p w14:paraId="18FF1650" w14:textId="77777777" w:rsidR="00A40E73" w:rsidRPr="005E5F8D" w:rsidRDefault="00A40E73" w:rsidP="00A40E73">
      <w:pPr>
        <w:pStyle w:val="Notedefin"/>
        <w:rPr>
          <w:rFonts w:ascii="Arial" w:hAnsi="Arial" w:cs="Arial"/>
          <w:color w:val="1F4E79" w:themeColor="accent5" w:themeShade="80"/>
          <w:sz w:val="24"/>
          <w:szCs w:val="24"/>
        </w:rPr>
      </w:pPr>
    </w:p>
    <w:p w14:paraId="0D07B3F0"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lastRenderedPageBreak/>
        <w:t>Une plainte qui se veut futile, vexatoire ou faite de mauvaise foi, de même que celle dont l’objet est trop général, peut être refusée. La femme usagère en est alors informée par écrit.</w:t>
      </w:r>
    </w:p>
    <w:p w14:paraId="7B8EAC7D" w14:textId="77777777" w:rsidR="00A40E73" w:rsidRPr="005E5F8D" w:rsidRDefault="00A40E73" w:rsidP="00A40E73">
      <w:pPr>
        <w:pStyle w:val="Notedefin"/>
        <w:rPr>
          <w:rFonts w:ascii="Arial" w:hAnsi="Arial" w:cs="Arial"/>
          <w:color w:val="1F4E79" w:themeColor="accent5" w:themeShade="80"/>
          <w:sz w:val="24"/>
          <w:szCs w:val="24"/>
        </w:rPr>
      </w:pPr>
    </w:p>
    <w:p w14:paraId="2B7C415B"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Les informations suivantes devront être diffusées aux femmes lors du dépôt de la plainte. La plainte formulée, sera examinée dans les jours suivants sa réception. Ainsi, dans les 5 jours suivants la réception de la plainte, la femme doit fournir au CALACS les informations nécessaires à la poursuite de l’examen de la plainte. La personne responsable du traitement des plaintes s’assure de recueillir les informations pertinentes à la gestion de la plainte. Le CALACS d</w:t>
      </w:r>
      <w:r>
        <w:rPr>
          <w:rFonts w:ascii="Arial" w:hAnsi="Arial" w:cs="Arial"/>
          <w:color w:val="1F4E79" w:themeColor="accent5" w:themeShade="80"/>
          <w:sz w:val="24"/>
          <w:szCs w:val="24"/>
        </w:rPr>
        <w:t xml:space="preserve">e l’Est du BSL </w:t>
      </w:r>
      <w:r w:rsidRPr="005E5F8D">
        <w:rPr>
          <w:rFonts w:ascii="Arial" w:hAnsi="Arial" w:cs="Arial"/>
          <w:color w:val="1F4E79" w:themeColor="accent5" w:themeShade="80"/>
          <w:sz w:val="24"/>
          <w:szCs w:val="24"/>
        </w:rPr>
        <w:t>s’engage ensuite à procéder au traitement de la plainte dans un délai de 30 jours ouvrable</w:t>
      </w:r>
      <w:r>
        <w:rPr>
          <w:rFonts w:ascii="Arial" w:hAnsi="Arial" w:cs="Arial"/>
          <w:color w:val="1F4E79" w:themeColor="accent5" w:themeShade="80"/>
          <w:sz w:val="24"/>
          <w:szCs w:val="24"/>
        </w:rPr>
        <w:t>s</w:t>
      </w:r>
      <w:r w:rsidRPr="005E5F8D">
        <w:rPr>
          <w:rFonts w:ascii="Arial" w:hAnsi="Arial" w:cs="Arial"/>
          <w:color w:val="1F4E79" w:themeColor="accent5" w:themeShade="80"/>
          <w:sz w:val="24"/>
          <w:szCs w:val="24"/>
        </w:rPr>
        <w:t xml:space="preserve">, pour ensuite informer la femme usagère des conclusions de l’examen de la plainte. </w:t>
      </w:r>
    </w:p>
    <w:p w14:paraId="58E402F8"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 xml:space="preserve">Une plainte est examinée lorsqu’elle permet raisonnablement de constater, d’après toutes les informations recueillies, que les droits de la femme n’ont pas été respectés. </w:t>
      </w:r>
    </w:p>
    <w:p w14:paraId="3E52C5CD"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Lorsqu’une plainte exige un traitement d’urgence, la personne responsable s’assure de recueillir immédiatement les renseignements requis et de prendre les actions qui s’imposent afin d’améliorer la situation le plus tôt possible.</w:t>
      </w:r>
    </w:p>
    <w:p w14:paraId="087B1DEC" w14:textId="77777777" w:rsidR="00A40E73" w:rsidRPr="005E5F8D" w:rsidRDefault="00A40E73" w:rsidP="00A40E73">
      <w:pPr>
        <w:pStyle w:val="Notedefin"/>
        <w:rPr>
          <w:rFonts w:ascii="Arial" w:hAnsi="Arial" w:cs="Arial"/>
          <w:color w:val="1F4E79" w:themeColor="accent5" w:themeShade="80"/>
          <w:sz w:val="24"/>
          <w:szCs w:val="24"/>
        </w:rPr>
      </w:pPr>
    </w:p>
    <w:p w14:paraId="76378F0B"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La personne responsable du traitement des plaintes doit, dans les délais établis de 30 jours ouvrables, informer la femme usagère par écrit, des conclusions motivées pour donner suite à l’examen de sa plainte.</w:t>
      </w:r>
    </w:p>
    <w:p w14:paraId="4C778E8F" w14:textId="77777777" w:rsidR="00A40E73" w:rsidRPr="005E5F8D" w:rsidRDefault="00A40E73" w:rsidP="00A40E73">
      <w:pPr>
        <w:pStyle w:val="Notedefin"/>
        <w:rPr>
          <w:rFonts w:ascii="Arial" w:hAnsi="Arial" w:cs="Arial"/>
          <w:color w:val="1F4E79" w:themeColor="accent5" w:themeShade="80"/>
          <w:sz w:val="24"/>
          <w:szCs w:val="24"/>
        </w:rPr>
      </w:pPr>
    </w:p>
    <w:p w14:paraId="21A4DDA4"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 xml:space="preserve">Par la même occasion, la femme doit être informée sur les modalités de recours qu’elle peut exercer auprès du centre intégré de santé et services sociaux (CISSS) du Bas-St-Laurent </w:t>
      </w:r>
      <w:r>
        <w:rPr>
          <w:rFonts w:ascii="Arial" w:hAnsi="Arial" w:cs="Arial"/>
          <w:color w:val="1F4E79" w:themeColor="accent5" w:themeShade="80"/>
          <w:sz w:val="24"/>
          <w:szCs w:val="24"/>
        </w:rPr>
        <w:t>comm</w:t>
      </w:r>
      <w:r w:rsidRPr="005E5F8D">
        <w:rPr>
          <w:rFonts w:ascii="Arial" w:hAnsi="Arial" w:cs="Arial"/>
          <w:color w:val="1F4E79" w:themeColor="accent5" w:themeShade="80"/>
          <w:sz w:val="24"/>
          <w:szCs w:val="24"/>
        </w:rPr>
        <w:t>e prévu à la Loi de la santé et des services sociaux, L.R.Q., c. S-4.2.</w:t>
      </w:r>
    </w:p>
    <w:p w14:paraId="4CD7A050" w14:textId="77777777" w:rsidR="00A40E73" w:rsidRPr="005E5F8D" w:rsidRDefault="00A40E73" w:rsidP="00A40E73">
      <w:pPr>
        <w:pStyle w:val="Notedefin"/>
        <w:rPr>
          <w:rFonts w:ascii="Arial" w:hAnsi="Arial" w:cs="Arial"/>
          <w:color w:val="1F4E79" w:themeColor="accent5" w:themeShade="80"/>
          <w:sz w:val="24"/>
          <w:szCs w:val="24"/>
        </w:rPr>
      </w:pPr>
    </w:p>
    <w:p w14:paraId="072DFEB3"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Lorsque les conclusions indiquent des recommandations, le CALACS doit s’assurer de l’application de ces mesures dans le but ultime d’éviter une répétition de la situation.</w:t>
      </w:r>
    </w:p>
    <w:p w14:paraId="0A90C025" w14:textId="77777777" w:rsidR="00A40E73" w:rsidRPr="005E5F8D" w:rsidRDefault="00A40E73" w:rsidP="00A40E73">
      <w:pPr>
        <w:pStyle w:val="Notedefin"/>
        <w:rPr>
          <w:rFonts w:ascii="Arial" w:hAnsi="Arial" w:cs="Arial"/>
          <w:color w:val="1F4E79" w:themeColor="accent5" w:themeShade="80"/>
          <w:sz w:val="24"/>
          <w:szCs w:val="24"/>
        </w:rPr>
      </w:pPr>
    </w:p>
    <w:p w14:paraId="6E27F7DF"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 xml:space="preserve">Le droit de la personne victime d’être informée de l’issue de sa plainte </w:t>
      </w:r>
    </w:p>
    <w:p w14:paraId="0E5D1B34"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La personne responsable du traitement des plaintes doit, dans les délais établis de 30 jours ouvrable</w:t>
      </w:r>
      <w:r>
        <w:rPr>
          <w:rFonts w:ascii="Arial" w:hAnsi="Arial" w:cs="Arial"/>
          <w:color w:val="1F4E79" w:themeColor="accent5" w:themeShade="80"/>
          <w:sz w:val="24"/>
          <w:szCs w:val="24"/>
        </w:rPr>
        <w:t>s</w:t>
      </w:r>
      <w:r w:rsidRPr="005E5F8D">
        <w:rPr>
          <w:rFonts w:ascii="Arial" w:hAnsi="Arial" w:cs="Arial"/>
          <w:color w:val="1F4E79" w:themeColor="accent5" w:themeShade="80"/>
          <w:sz w:val="24"/>
          <w:szCs w:val="24"/>
        </w:rPr>
        <w:t>, informer la femme usagère par écrit, des conclusions motivées à la suite de l’examen de sa plainte.</w:t>
      </w:r>
    </w:p>
    <w:p w14:paraId="24E950AA" w14:textId="77777777" w:rsidR="00A40E73" w:rsidRPr="005E5F8D" w:rsidRDefault="00A40E73" w:rsidP="00A40E73">
      <w:pPr>
        <w:pStyle w:val="Notedefin"/>
        <w:rPr>
          <w:rFonts w:ascii="Arial" w:hAnsi="Arial" w:cs="Arial"/>
          <w:color w:val="1F4E79" w:themeColor="accent5" w:themeShade="80"/>
          <w:sz w:val="24"/>
          <w:szCs w:val="24"/>
        </w:rPr>
      </w:pPr>
    </w:p>
    <w:p w14:paraId="25C85B22"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 xml:space="preserve">La personne victime a aussi le droit à; </w:t>
      </w:r>
    </w:p>
    <w:p w14:paraId="125CE4DF" w14:textId="77777777" w:rsidR="00A40E73" w:rsidRPr="005E5F8D" w:rsidRDefault="00A40E73" w:rsidP="00A40E73">
      <w:pPr>
        <w:pStyle w:val="Notedefin"/>
        <w:rPr>
          <w:rFonts w:ascii="Arial" w:hAnsi="Arial" w:cs="Arial"/>
          <w:color w:val="1F4E79" w:themeColor="accent5" w:themeShade="80"/>
          <w:sz w:val="24"/>
          <w:szCs w:val="24"/>
        </w:rPr>
      </w:pPr>
    </w:p>
    <w:p w14:paraId="10C4F75C" w14:textId="77777777" w:rsidR="00A40E73" w:rsidRPr="005E5F8D" w:rsidRDefault="00A40E73" w:rsidP="00A40E73">
      <w:pPr>
        <w:pStyle w:val="Notedefin"/>
        <w:rPr>
          <w:rFonts w:ascii="Arial" w:hAnsi="Arial" w:cs="Arial"/>
          <w:color w:val="1F4E79" w:themeColor="accent5" w:themeShade="80"/>
          <w:sz w:val="24"/>
          <w:szCs w:val="24"/>
        </w:rPr>
      </w:pPr>
    </w:p>
    <w:p w14:paraId="6F524EAC"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w:t>
      </w:r>
      <w:r w:rsidRPr="005E5F8D">
        <w:rPr>
          <w:rFonts w:ascii="Arial" w:hAnsi="Arial" w:cs="Arial"/>
          <w:color w:val="1F4E79" w:themeColor="accent5" w:themeShade="80"/>
          <w:sz w:val="24"/>
          <w:szCs w:val="24"/>
        </w:rPr>
        <w:tab/>
        <w:t xml:space="preserve">Le respect et la reconnaissance de ses droits et libertés doivent inspirer les gestes posés à son endroit ; </w:t>
      </w:r>
    </w:p>
    <w:p w14:paraId="43A11CE9" w14:textId="77777777" w:rsidR="00A40E73" w:rsidRPr="005E5F8D" w:rsidRDefault="00A40E73" w:rsidP="00A40E73">
      <w:pPr>
        <w:pStyle w:val="Notedefin"/>
        <w:rPr>
          <w:rFonts w:ascii="Arial" w:hAnsi="Arial" w:cs="Arial"/>
          <w:color w:val="1F4E79" w:themeColor="accent5" w:themeShade="80"/>
          <w:sz w:val="24"/>
          <w:szCs w:val="24"/>
        </w:rPr>
      </w:pPr>
    </w:p>
    <w:p w14:paraId="16DEFD60"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w:t>
      </w:r>
      <w:r w:rsidRPr="005E5F8D">
        <w:rPr>
          <w:rFonts w:ascii="Arial" w:hAnsi="Arial" w:cs="Arial"/>
          <w:color w:val="1F4E79" w:themeColor="accent5" w:themeShade="80"/>
          <w:sz w:val="24"/>
          <w:szCs w:val="24"/>
        </w:rPr>
        <w:tab/>
        <w:t xml:space="preserve">Être traitée avec courtoisie, équité et compréhension, dans le respect de sa dignité, de son autonomie et de ses besoins ; </w:t>
      </w:r>
    </w:p>
    <w:p w14:paraId="03AB007B" w14:textId="77777777" w:rsidR="00A40E73" w:rsidRPr="005E5F8D" w:rsidRDefault="00A40E73" w:rsidP="00A40E73">
      <w:pPr>
        <w:pStyle w:val="Notedefin"/>
        <w:rPr>
          <w:rFonts w:ascii="Arial" w:hAnsi="Arial" w:cs="Arial"/>
          <w:color w:val="1F4E79" w:themeColor="accent5" w:themeShade="80"/>
          <w:sz w:val="24"/>
          <w:szCs w:val="24"/>
        </w:rPr>
      </w:pPr>
    </w:p>
    <w:p w14:paraId="523E0F6D"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w:t>
      </w:r>
      <w:r w:rsidRPr="005E5F8D">
        <w:rPr>
          <w:rFonts w:ascii="Arial" w:hAnsi="Arial" w:cs="Arial"/>
          <w:color w:val="1F4E79" w:themeColor="accent5" w:themeShade="80"/>
          <w:sz w:val="24"/>
          <w:szCs w:val="24"/>
        </w:rPr>
        <w:tab/>
        <w:t>Avoir une information adéquate, être incitée à utiliser les services de façon judicieuse et autant que possible participer aux services la concernant ;</w:t>
      </w:r>
    </w:p>
    <w:p w14:paraId="31E2B0E6" w14:textId="77777777" w:rsidR="00A40E73" w:rsidRPr="005E5F8D" w:rsidRDefault="00A40E73" w:rsidP="00A40E73">
      <w:pPr>
        <w:pStyle w:val="Notedefin"/>
        <w:rPr>
          <w:rFonts w:ascii="Arial" w:hAnsi="Arial" w:cs="Arial"/>
          <w:color w:val="1F4E79" w:themeColor="accent5" w:themeShade="80"/>
          <w:sz w:val="24"/>
          <w:szCs w:val="24"/>
        </w:rPr>
      </w:pPr>
    </w:p>
    <w:p w14:paraId="60A93B66" w14:textId="77777777" w:rsidR="00A40E73" w:rsidRPr="005E5F8D" w:rsidRDefault="00A40E73" w:rsidP="00A40E73">
      <w:pPr>
        <w:pStyle w:val="Notedefin"/>
        <w:rPr>
          <w:rFonts w:ascii="Arial" w:hAnsi="Arial" w:cs="Arial"/>
          <w:color w:val="1F4E79" w:themeColor="accent5" w:themeShade="80"/>
          <w:sz w:val="24"/>
          <w:szCs w:val="24"/>
        </w:rPr>
      </w:pPr>
    </w:p>
    <w:p w14:paraId="57589BB5"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 xml:space="preserve"> </w:t>
      </w:r>
    </w:p>
    <w:p w14:paraId="02FE550A" w14:textId="3EAFF799" w:rsidR="00A40E73" w:rsidRPr="005E5F8D" w:rsidRDefault="00A40E73" w:rsidP="00A40E73">
      <w:pPr>
        <w:pStyle w:val="Notedefin"/>
        <w:rPr>
          <w:rFonts w:ascii="Arial" w:hAnsi="Arial" w:cs="Arial"/>
          <w:color w:val="1F4E79" w:themeColor="accent5" w:themeShade="80"/>
          <w:sz w:val="24"/>
          <w:szCs w:val="24"/>
        </w:rPr>
      </w:pPr>
    </w:p>
    <w:p w14:paraId="72110BA4"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 xml:space="preserve">Le délai de traitement d’une plainte </w:t>
      </w:r>
    </w:p>
    <w:p w14:paraId="12F87677" w14:textId="7FBA6F89" w:rsidR="00A40E73"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Le CALACS s’engage ensuite à procéder au traitement de la plainte dans un délai de 30 jours ouvrable</w:t>
      </w:r>
      <w:r>
        <w:rPr>
          <w:rFonts w:ascii="Arial" w:hAnsi="Arial" w:cs="Arial"/>
          <w:color w:val="1F4E79" w:themeColor="accent5" w:themeShade="80"/>
          <w:sz w:val="24"/>
          <w:szCs w:val="24"/>
        </w:rPr>
        <w:t>s</w:t>
      </w:r>
      <w:r w:rsidRPr="005E5F8D">
        <w:rPr>
          <w:rFonts w:ascii="Arial" w:hAnsi="Arial" w:cs="Arial"/>
          <w:color w:val="1F4E79" w:themeColor="accent5" w:themeShade="80"/>
          <w:sz w:val="24"/>
          <w:szCs w:val="24"/>
        </w:rPr>
        <w:t>, pour ensuite informer la femme usagère des conclusions de l’examen de la plainte.</w:t>
      </w:r>
    </w:p>
    <w:p w14:paraId="2E55DB7F" w14:textId="2ED27360" w:rsidR="00703C07" w:rsidRDefault="00703C07" w:rsidP="00A40E73">
      <w:pPr>
        <w:pStyle w:val="Notedefin"/>
        <w:rPr>
          <w:rFonts w:ascii="Arial" w:hAnsi="Arial" w:cs="Arial"/>
          <w:color w:val="1F4E79" w:themeColor="accent5" w:themeShade="80"/>
          <w:sz w:val="24"/>
          <w:szCs w:val="24"/>
        </w:rPr>
      </w:pPr>
    </w:p>
    <w:p w14:paraId="5AA0F45A" w14:textId="2CA64EA9" w:rsidR="00703C07" w:rsidRDefault="00703C07" w:rsidP="00A40E73">
      <w:pPr>
        <w:pStyle w:val="Notedefin"/>
        <w:rPr>
          <w:rFonts w:ascii="Arial" w:hAnsi="Arial" w:cs="Arial"/>
          <w:color w:val="1F4E79" w:themeColor="accent5" w:themeShade="80"/>
          <w:sz w:val="24"/>
          <w:szCs w:val="24"/>
        </w:rPr>
      </w:pPr>
      <w:r>
        <w:rPr>
          <w:rFonts w:ascii="Arial" w:hAnsi="Arial" w:cs="Arial"/>
          <w:color w:val="1F4E79" w:themeColor="accent5" w:themeShade="80"/>
          <w:sz w:val="24"/>
          <w:szCs w:val="24"/>
        </w:rPr>
        <w:t xml:space="preserve">Si toutefois vous n’avez pas trouvé satisfaction dans le traitement de votre plainte, il est aussi possible </w:t>
      </w:r>
      <w:r w:rsidR="00B45478">
        <w:rPr>
          <w:rFonts w:ascii="Arial" w:hAnsi="Arial" w:cs="Arial"/>
          <w:color w:val="1F4E79" w:themeColor="accent5" w:themeShade="80"/>
          <w:sz w:val="24"/>
          <w:szCs w:val="24"/>
        </w:rPr>
        <w:t>de vous adresser au Commissaire aux plaintes.</w:t>
      </w:r>
    </w:p>
    <w:p w14:paraId="0F54B0F2" w14:textId="68CC2B2D" w:rsidR="00B45478" w:rsidRPr="00B45478" w:rsidRDefault="00B45478" w:rsidP="00B45478">
      <w:pPr>
        <w:pStyle w:val="Notedefin"/>
        <w:rPr>
          <w:rFonts w:ascii="Arial" w:hAnsi="Arial" w:cs="Arial"/>
          <w:color w:val="1F4E79" w:themeColor="accent5" w:themeShade="80"/>
          <w:sz w:val="24"/>
          <w:szCs w:val="24"/>
        </w:rPr>
      </w:pPr>
    </w:p>
    <w:p w14:paraId="3F14F327" w14:textId="77777777" w:rsidR="00B45478" w:rsidRPr="00B45478" w:rsidRDefault="00B45478" w:rsidP="00B45478">
      <w:pPr>
        <w:pStyle w:val="Notedefin"/>
        <w:rPr>
          <w:rFonts w:ascii="Arial" w:hAnsi="Arial" w:cs="Arial"/>
          <w:color w:val="1F4E79" w:themeColor="accent5" w:themeShade="80"/>
          <w:sz w:val="24"/>
          <w:szCs w:val="24"/>
        </w:rPr>
      </w:pPr>
      <w:r w:rsidRPr="00B45478">
        <w:rPr>
          <w:rFonts w:ascii="Arial" w:hAnsi="Arial" w:cs="Arial"/>
          <w:color w:val="1F4E79" w:themeColor="accent5" w:themeShade="80"/>
          <w:sz w:val="24"/>
          <w:szCs w:val="24"/>
        </w:rPr>
        <w:t>Cette plainte peut être faite par téléphone, par courriel ou par leur site internet à l’adresse ci-dessous.</w:t>
      </w:r>
    </w:p>
    <w:p w14:paraId="12662438" w14:textId="77777777" w:rsidR="00EC64E1" w:rsidRDefault="002A24B7" w:rsidP="00B45478">
      <w:pPr>
        <w:pStyle w:val="Notedefin"/>
        <w:rPr>
          <w:rFonts w:ascii="Arial" w:hAnsi="Arial" w:cs="Arial"/>
          <w:b/>
          <w:bCs/>
          <w:color w:val="1F4E79" w:themeColor="accent5" w:themeShade="80"/>
          <w:sz w:val="24"/>
          <w:szCs w:val="24"/>
        </w:rPr>
      </w:pPr>
      <w:r>
        <w:rPr>
          <w:rFonts w:ascii="Arial" w:hAnsi="Arial" w:cs="Arial"/>
          <w:b/>
          <w:bCs/>
          <w:color w:val="1F4E79" w:themeColor="accent5" w:themeShade="80"/>
          <w:sz w:val="24"/>
          <w:szCs w:val="24"/>
        </w:rPr>
        <w:t>N</w:t>
      </w:r>
      <w:r w:rsidR="00B45478" w:rsidRPr="00B45478">
        <w:rPr>
          <w:rFonts w:ascii="Arial" w:hAnsi="Arial" w:cs="Arial"/>
          <w:b/>
          <w:bCs/>
          <w:color w:val="1F4E79" w:themeColor="accent5" w:themeShade="80"/>
          <w:sz w:val="24"/>
          <w:szCs w:val="24"/>
        </w:rPr>
        <w:t>uméro de téléphone (1 844 255-7568)</w:t>
      </w:r>
    </w:p>
    <w:p w14:paraId="76093426" w14:textId="0D968426" w:rsidR="002A24B7" w:rsidRDefault="00EC64E1" w:rsidP="00B45478">
      <w:pPr>
        <w:pStyle w:val="Notedefin"/>
        <w:rPr>
          <w:rFonts w:ascii="Arial" w:hAnsi="Arial" w:cs="Arial"/>
          <w:b/>
          <w:bCs/>
          <w:color w:val="1F4E79" w:themeColor="accent5" w:themeShade="80"/>
          <w:sz w:val="24"/>
          <w:szCs w:val="24"/>
        </w:rPr>
      </w:pPr>
      <w:r>
        <w:rPr>
          <w:rFonts w:ascii="Arial" w:hAnsi="Arial" w:cs="Arial"/>
          <w:b/>
          <w:bCs/>
          <w:color w:val="1F4E79" w:themeColor="accent5" w:themeShade="80"/>
          <w:sz w:val="24"/>
          <w:szCs w:val="24"/>
        </w:rPr>
        <w:t xml:space="preserve">C.P. </w:t>
      </w:r>
      <w:r w:rsidR="0011008F">
        <w:rPr>
          <w:rFonts w:ascii="Arial" w:hAnsi="Arial" w:cs="Arial"/>
          <w:b/>
          <w:bCs/>
          <w:color w:val="1F4E79" w:themeColor="accent5" w:themeShade="80"/>
          <w:sz w:val="24"/>
          <w:szCs w:val="24"/>
        </w:rPr>
        <w:t>683, succursale</w:t>
      </w:r>
      <w:r w:rsidR="00E36F1F">
        <w:rPr>
          <w:rFonts w:ascii="Arial" w:hAnsi="Arial" w:cs="Arial"/>
          <w:b/>
          <w:bCs/>
          <w:color w:val="1F4E79" w:themeColor="accent5" w:themeShade="80"/>
          <w:sz w:val="24"/>
          <w:szCs w:val="24"/>
        </w:rPr>
        <w:t xml:space="preserve"> Rimouski,</w:t>
      </w:r>
      <w:r w:rsidR="00B45478" w:rsidRPr="00B45478">
        <w:rPr>
          <w:rFonts w:ascii="Arial" w:hAnsi="Arial" w:cs="Arial"/>
          <w:b/>
          <w:bCs/>
          <w:color w:val="1F4E79" w:themeColor="accent5" w:themeShade="80"/>
          <w:sz w:val="24"/>
          <w:szCs w:val="24"/>
        </w:rPr>
        <w:t xml:space="preserve"> </w:t>
      </w:r>
      <w:r w:rsidR="0011008F">
        <w:rPr>
          <w:rFonts w:ascii="Arial" w:hAnsi="Arial" w:cs="Arial"/>
          <w:b/>
          <w:bCs/>
          <w:color w:val="1F4E79" w:themeColor="accent5" w:themeShade="80"/>
          <w:sz w:val="24"/>
          <w:szCs w:val="24"/>
        </w:rPr>
        <w:t>G5L 7C7</w:t>
      </w:r>
    </w:p>
    <w:p w14:paraId="65D447C3" w14:textId="77777777" w:rsidR="0011008F" w:rsidRDefault="0011008F" w:rsidP="00B45478">
      <w:pPr>
        <w:pStyle w:val="Notedefin"/>
        <w:rPr>
          <w:rFonts w:ascii="Arial" w:hAnsi="Arial" w:cs="Arial"/>
          <w:b/>
          <w:bCs/>
          <w:color w:val="1F4E79" w:themeColor="accent5" w:themeShade="80"/>
          <w:sz w:val="24"/>
          <w:szCs w:val="24"/>
        </w:rPr>
      </w:pPr>
    </w:p>
    <w:p w14:paraId="21C104B3" w14:textId="5F7FB79E" w:rsidR="00B45478" w:rsidRDefault="002A24B7" w:rsidP="00B45478">
      <w:pPr>
        <w:pStyle w:val="Notedefin"/>
        <w:rPr>
          <w:rStyle w:val="Lienhypertexte"/>
          <w:rFonts w:ascii="Arial" w:hAnsi="Arial" w:cs="Arial"/>
          <w:b/>
          <w:bCs/>
          <w:sz w:val="24"/>
          <w:szCs w:val="24"/>
        </w:rPr>
      </w:pPr>
      <w:r>
        <w:rPr>
          <w:rFonts w:ascii="Arial" w:hAnsi="Arial" w:cs="Arial"/>
          <w:b/>
          <w:bCs/>
          <w:color w:val="1F4E79" w:themeColor="accent5" w:themeShade="80"/>
          <w:sz w:val="24"/>
          <w:szCs w:val="24"/>
        </w:rPr>
        <w:t>A</w:t>
      </w:r>
      <w:r w:rsidR="00B45478" w:rsidRPr="00B45478">
        <w:rPr>
          <w:rFonts w:ascii="Arial" w:hAnsi="Arial" w:cs="Arial"/>
          <w:b/>
          <w:bCs/>
          <w:color w:val="1F4E79" w:themeColor="accent5" w:themeShade="80"/>
          <w:sz w:val="24"/>
          <w:szCs w:val="24"/>
        </w:rPr>
        <w:t xml:space="preserve">dresse courriel : </w:t>
      </w:r>
      <w:hyperlink r:id="rId10" w:history="1">
        <w:r w:rsidRPr="00BB082B">
          <w:rPr>
            <w:rStyle w:val="Lienhypertexte"/>
            <w:rFonts w:ascii="Arial" w:hAnsi="Arial" w:cs="Arial"/>
            <w:b/>
            <w:bCs/>
            <w:sz w:val="24"/>
            <w:szCs w:val="24"/>
          </w:rPr>
          <w:t>plaintes.cisssbsl@ssss.gouv.qc.ca</w:t>
        </w:r>
      </w:hyperlink>
    </w:p>
    <w:p w14:paraId="41B40F0D" w14:textId="54C62A9D" w:rsidR="00EC64E1" w:rsidRDefault="00EC64E1" w:rsidP="00B45478">
      <w:pPr>
        <w:pStyle w:val="Notedefin"/>
        <w:rPr>
          <w:rFonts w:ascii="Arial" w:hAnsi="Arial" w:cs="Arial"/>
          <w:b/>
          <w:bCs/>
          <w:color w:val="1F4E79" w:themeColor="accent5" w:themeShade="80"/>
          <w:sz w:val="24"/>
          <w:szCs w:val="24"/>
        </w:rPr>
      </w:pPr>
    </w:p>
    <w:p w14:paraId="23F336BD" w14:textId="77777777" w:rsidR="002A24B7" w:rsidRDefault="002A24B7" w:rsidP="00B45478">
      <w:pPr>
        <w:pStyle w:val="Notedefin"/>
        <w:rPr>
          <w:rFonts w:ascii="Arial" w:hAnsi="Arial" w:cs="Arial"/>
          <w:b/>
          <w:bCs/>
          <w:color w:val="1F4E79" w:themeColor="accent5" w:themeShade="80"/>
          <w:sz w:val="24"/>
          <w:szCs w:val="24"/>
        </w:rPr>
      </w:pPr>
    </w:p>
    <w:p w14:paraId="21C7A638" w14:textId="191688C8" w:rsidR="002A24B7" w:rsidRDefault="00000000" w:rsidP="00B45478">
      <w:pPr>
        <w:pStyle w:val="Notedefin"/>
        <w:rPr>
          <w:rFonts w:ascii="Arial" w:hAnsi="Arial" w:cs="Arial"/>
          <w:b/>
          <w:bCs/>
          <w:color w:val="1F4E79" w:themeColor="accent5" w:themeShade="80"/>
          <w:sz w:val="24"/>
          <w:szCs w:val="24"/>
        </w:rPr>
      </w:pPr>
      <w:hyperlink r:id="rId11" w:history="1">
        <w:r w:rsidR="002A24B7" w:rsidRPr="00BB082B">
          <w:rPr>
            <w:rStyle w:val="Lienhypertexte"/>
            <w:rFonts w:ascii="Arial" w:hAnsi="Arial" w:cs="Arial"/>
            <w:b/>
            <w:bCs/>
            <w:sz w:val="24"/>
            <w:szCs w:val="24"/>
          </w:rPr>
          <w:t>https://www.cisss-bsl.gouv.qc.ca/notre-cisss/qualite-des-soins-des-services/plaintes-droits-des-usagers</w:t>
        </w:r>
      </w:hyperlink>
    </w:p>
    <w:p w14:paraId="36FEA02B" w14:textId="77777777" w:rsidR="002A24B7" w:rsidRPr="00B45478" w:rsidRDefault="002A24B7" w:rsidP="00B45478">
      <w:pPr>
        <w:pStyle w:val="Notedefin"/>
        <w:rPr>
          <w:rFonts w:ascii="Arial" w:hAnsi="Arial" w:cs="Arial"/>
          <w:b/>
          <w:bCs/>
          <w:color w:val="1F4E79" w:themeColor="accent5" w:themeShade="80"/>
          <w:sz w:val="24"/>
          <w:szCs w:val="24"/>
        </w:rPr>
      </w:pPr>
    </w:p>
    <w:p w14:paraId="53951063" w14:textId="3DC78673" w:rsidR="00B45478" w:rsidRPr="00B45478" w:rsidRDefault="00B45478" w:rsidP="00B45478">
      <w:pPr>
        <w:pStyle w:val="Notedefin"/>
        <w:rPr>
          <w:rFonts w:ascii="Arial" w:hAnsi="Arial" w:cs="Arial"/>
          <w:color w:val="1F4E79" w:themeColor="accent5" w:themeShade="80"/>
          <w:sz w:val="24"/>
          <w:szCs w:val="24"/>
        </w:rPr>
      </w:pPr>
    </w:p>
    <w:p w14:paraId="18A28846" w14:textId="5C76E0A3" w:rsidR="00B45478" w:rsidRPr="00B45478" w:rsidRDefault="00B45478" w:rsidP="00B45478">
      <w:pPr>
        <w:pStyle w:val="Notedefin"/>
        <w:rPr>
          <w:rFonts w:ascii="Arial" w:hAnsi="Arial" w:cs="Arial"/>
          <w:color w:val="1F4E79" w:themeColor="accent5" w:themeShade="80"/>
          <w:sz w:val="24"/>
          <w:szCs w:val="24"/>
        </w:rPr>
      </w:pPr>
      <w:r w:rsidRPr="00B45478">
        <w:rPr>
          <w:rFonts w:ascii="Arial" w:hAnsi="Arial" w:cs="Arial"/>
          <w:color w:val="1F4E79" w:themeColor="accent5" w:themeShade="80"/>
          <w:sz w:val="24"/>
          <w:szCs w:val="24"/>
        </w:rPr>
        <w:t xml:space="preserve">Vous serez guidée sur la procédure à suivre. Votre plainte devra comprendre votre nom, votre adresse et </w:t>
      </w:r>
      <w:r w:rsidR="005A04CE">
        <w:rPr>
          <w:rFonts w:ascii="Arial" w:hAnsi="Arial" w:cs="Arial"/>
          <w:color w:val="1F4E79" w:themeColor="accent5" w:themeShade="80"/>
          <w:sz w:val="24"/>
          <w:szCs w:val="24"/>
        </w:rPr>
        <w:t xml:space="preserve">votre </w:t>
      </w:r>
      <w:r w:rsidRPr="00B45478">
        <w:rPr>
          <w:rFonts w:ascii="Arial" w:hAnsi="Arial" w:cs="Arial"/>
          <w:color w:val="1F4E79" w:themeColor="accent5" w:themeShade="80"/>
          <w:sz w:val="24"/>
          <w:szCs w:val="24"/>
        </w:rPr>
        <w:t>numéro de téléphone ainsi qu’un court résumé des motifs et des faits entourant l’événement déploré. Vous recevrez un accusé de réception de votre plainte.</w:t>
      </w:r>
    </w:p>
    <w:p w14:paraId="2E52A4E5" w14:textId="77777777" w:rsidR="00B45478" w:rsidRPr="00B45478" w:rsidRDefault="00B45478" w:rsidP="00B45478">
      <w:pPr>
        <w:pStyle w:val="Notedefin"/>
        <w:rPr>
          <w:rFonts w:ascii="Arial" w:hAnsi="Arial" w:cs="Arial"/>
          <w:color w:val="1F4E79" w:themeColor="accent5" w:themeShade="80"/>
          <w:sz w:val="24"/>
          <w:szCs w:val="24"/>
        </w:rPr>
      </w:pPr>
      <w:r w:rsidRPr="00B45478">
        <w:rPr>
          <w:rFonts w:ascii="Arial" w:hAnsi="Arial" w:cs="Arial"/>
          <w:color w:val="1F4E79" w:themeColor="accent5" w:themeShade="80"/>
          <w:sz w:val="24"/>
          <w:szCs w:val="24"/>
        </w:rPr>
        <w:t xml:space="preserve"> </w:t>
      </w:r>
    </w:p>
    <w:p w14:paraId="338CB943" w14:textId="5794BAAF" w:rsidR="00B45478" w:rsidRPr="00B45478" w:rsidRDefault="00B45478" w:rsidP="00B45478">
      <w:pPr>
        <w:pStyle w:val="Notedefin"/>
        <w:rPr>
          <w:rFonts w:ascii="Arial" w:hAnsi="Arial" w:cs="Arial"/>
          <w:color w:val="1F4E79" w:themeColor="accent5" w:themeShade="80"/>
          <w:sz w:val="24"/>
          <w:szCs w:val="24"/>
        </w:rPr>
      </w:pPr>
      <w:r w:rsidRPr="00B45478">
        <w:rPr>
          <w:rFonts w:ascii="Arial" w:hAnsi="Arial" w:cs="Arial"/>
          <w:color w:val="1F4E79" w:themeColor="accent5" w:themeShade="80"/>
          <w:sz w:val="24"/>
          <w:szCs w:val="24"/>
        </w:rPr>
        <w:t xml:space="preserve">Le commissaire dispose de 45 jours </w:t>
      </w:r>
      <w:r w:rsidR="005A04CE">
        <w:rPr>
          <w:rFonts w:ascii="Arial" w:hAnsi="Arial" w:cs="Arial"/>
          <w:color w:val="1F4E79" w:themeColor="accent5" w:themeShade="80"/>
          <w:sz w:val="24"/>
          <w:szCs w:val="24"/>
        </w:rPr>
        <w:t xml:space="preserve">de </w:t>
      </w:r>
      <w:r w:rsidRPr="00B45478">
        <w:rPr>
          <w:rFonts w:ascii="Arial" w:hAnsi="Arial" w:cs="Arial"/>
          <w:color w:val="1F4E79" w:themeColor="accent5" w:themeShade="80"/>
          <w:sz w:val="24"/>
          <w:szCs w:val="24"/>
        </w:rPr>
        <w:t>calendrier après avoir reçu votre plainte pour l'étudier et vous transmettre son issue. Toute l’information recueillie sera consignée dans un dossier distinct et sera traitée en toute confidentialité. Il vous communiquera ses conclusions, leurs motifs et les solutions envisagées pour répondre à vos attentes.</w:t>
      </w:r>
    </w:p>
    <w:p w14:paraId="38AC1189" w14:textId="77777777" w:rsidR="00B45478" w:rsidRPr="00B45478" w:rsidRDefault="00B45478" w:rsidP="00B45478">
      <w:pPr>
        <w:pStyle w:val="Notedefin"/>
        <w:rPr>
          <w:rFonts w:ascii="Arial" w:hAnsi="Arial" w:cs="Arial"/>
          <w:color w:val="1F4E79" w:themeColor="accent5" w:themeShade="80"/>
          <w:sz w:val="24"/>
          <w:szCs w:val="24"/>
        </w:rPr>
      </w:pPr>
    </w:p>
    <w:p w14:paraId="3C299893" w14:textId="77777777" w:rsidR="00B45478" w:rsidRPr="00B45478" w:rsidRDefault="00B45478" w:rsidP="00B45478">
      <w:pPr>
        <w:pStyle w:val="Notedefin"/>
        <w:rPr>
          <w:rFonts w:ascii="Arial" w:hAnsi="Arial" w:cs="Arial"/>
          <w:color w:val="1F4E79" w:themeColor="accent5" w:themeShade="80"/>
          <w:sz w:val="24"/>
          <w:szCs w:val="24"/>
        </w:rPr>
      </w:pPr>
      <w:r w:rsidRPr="00B45478">
        <w:rPr>
          <w:rFonts w:ascii="Arial" w:hAnsi="Arial" w:cs="Arial"/>
          <w:color w:val="1F4E79" w:themeColor="accent5" w:themeShade="80"/>
          <w:sz w:val="24"/>
          <w:szCs w:val="24"/>
        </w:rPr>
        <w:t>De plus, l’article 40 de la LSSSS stipule que le commissaire local aux plaintes et à la qualité des services qui fait défaut de communiquer ses</w:t>
      </w:r>
    </w:p>
    <w:p w14:paraId="22CF1725" w14:textId="77777777" w:rsidR="00B45478" w:rsidRPr="00B45478" w:rsidRDefault="00B45478" w:rsidP="00B45478">
      <w:pPr>
        <w:pStyle w:val="Notedefin"/>
        <w:rPr>
          <w:rFonts w:ascii="Arial" w:hAnsi="Arial" w:cs="Arial"/>
          <w:color w:val="1F4E79" w:themeColor="accent5" w:themeShade="80"/>
          <w:sz w:val="24"/>
          <w:szCs w:val="24"/>
        </w:rPr>
      </w:pPr>
      <w:proofErr w:type="gramStart"/>
      <w:r w:rsidRPr="00B45478">
        <w:rPr>
          <w:rFonts w:ascii="Arial" w:hAnsi="Arial" w:cs="Arial"/>
          <w:color w:val="1F4E79" w:themeColor="accent5" w:themeShade="80"/>
          <w:sz w:val="24"/>
          <w:szCs w:val="24"/>
        </w:rPr>
        <w:t>conclusions</w:t>
      </w:r>
      <w:proofErr w:type="gramEnd"/>
      <w:r w:rsidRPr="00B45478">
        <w:rPr>
          <w:rFonts w:ascii="Arial" w:hAnsi="Arial" w:cs="Arial"/>
          <w:color w:val="1F4E79" w:themeColor="accent5" w:themeShade="80"/>
          <w:sz w:val="24"/>
          <w:szCs w:val="24"/>
        </w:rPr>
        <w:t xml:space="preserve"> à l’usager dans les 45 jours de la réception de sa plainte, est réputé lui avoir transmis des conclusions négatives le jour de l’expiration de ce délai.</w:t>
      </w:r>
    </w:p>
    <w:p w14:paraId="7DB7B4D0" w14:textId="77777777" w:rsidR="00B45478" w:rsidRPr="00B45478" w:rsidRDefault="00B45478" w:rsidP="00B45478">
      <w:pPr>
        <w:pStyle w:val="Notedefin"/>
        <w:rPr>
          <w:rFonts w:ascii="Arial" w:hAnsi="Arial" w:cs="Arial"/>
          <w:color w:val="1F4E79" w:themeColor="accent5" w:themeShade="80"/>
          <w:sz w:val="24"/>
          <w:szCs w:val="24"/>
        </w:rPr>
      </w:pPr>
    </w:p>
    <w:p w14:paraId="0BA08F9E" w14:textId="7FCAB3DF" w:rsidR="00B45478" w:rsidRPr="00B45478" w:rsidRDefault="00B45478" w:rsidP="00B45478">
      <w:pPr>
        <w:pStyle w:val="Notedefin"/>
        <w:rPr>
          <w:rFonts w:ascii="Arial" w:hAnsi="Arial" w:cs="Arial"/>
          <w:color w:val="1F4E79" w:themeColor="accent5" w:themeShade="80"/>
          <w:sz w:val="24"/>
          <w:szCs w:val="24"/>
        </w:rPr>
      </w:pPr>
      <w:r w:rsidRPr="00B45478">
        <w:rPr>
          <w:rFonts w:ascii="Arial" w:hAnsi="Arial" w:cs="Arial"/>
          <w:color w:val="1F4E79" w:themeColor="accent5" w:themeShade="80"/>
          <w:sz w:val="24"/>
          <w:szCs w:val="24"/>
        </w:rPr>
        <w:t xml:space="preserve">Ce défaut donne </w:t>
      </w:r>
      <w:r w:rsidR="005A04CE">
        <w:rPr>
          <w:rFonts w:ascii="Arial" w:hAnsi="Arial" w:cs="Arial"/>
          <w:color w:val="1F4E79" w:themeColor="accent5" w:themeShade="80"/>
          <w:sz w:val="24"/>
          <w:szCs w:val="24"/>
        </w:rPr>
        <w:t xml:space="preserve">une </w:t>
      </w:r>
      <w:r w:rsidRPr="00B45478">
        <w:rPr>
          <w:rFonts w:ascii="Arial" w:hAnsi="Arial" w:cs="Arial"/>
          <w:color w:val="1F4E79" w:themeColor="accent5" w:themeShade="80"/>
          <w:sz w:val="24"/>
          <w:szCs w:val="24"/>
        </w:rPr>
        <w:t xml:space="preserve">ouverture à un recours auprès du Protecteur des usagers. Cette information est systématiquement transmise au moment du dépôt de la plainte à l’auteur de la plainte (usager, représentant ou héritier ou représentant </w:t>
      </w:r>
      <w:r w:rsidRPr="00B45478">
        <w:rPr>
          <w:rFonts w:ascii="Arial" w:hAnsi="Arial" w:cs="Arial"/>
          <w:color w:val="1F4E79" w:themeColor="accent5" w:themeShade="80"/>
          <w:sz w:val="24"/>
          <w:szCs w:val="24"/>
        </w:rPr>
        <w:lastRenderedPageBreak/>
        <w:t>légal d’un usager décédé) et au moment de la transmission des conclusions verbales ou écrites.</w:t>
      </w:r>
    </w:p>
    <w:p w14:paraId="29B26436" w14:textId="77777777" w:rsidR="00B45478" w:rsidRPr="00B45478" w:rsidRDefault="00B45478" w:rsidP="00B45478">
      <w:pPr>
        <w:pStyle w:val="Notedefin"/>
        <w:rPr>
          <w:rFonts w:ascii="Arial" w:hAnsi="Arial" w:cs="Arial"/>
          <w:color w:val="1F4E79" w:themeColor="accent5" w:themeShade="80"/>
          <w:sz w:val="24"/>
          <w:szCs w:val="24"/>
        </w:rPr>
      </w:pPr>
    </w:p>
    <w:p w14:paraId="3BBB2DDB" w14:textId="1E636C39" w:rsidR="00B45478" w:rsidRPr="00B45478" w:rsidRDefault="00B45478" w:rsidP="00B45478">
      <w:pPr>
        <w:pStyle w:val="Notedefin"/>
        <w:rPr>
          <w:rFonts w:ascii="Arial" w:hAnsi="Arial" w:cs="Arial"/>
          <w:color w:val="1F4E79" w:themeColor="accent5" w:themeShade="80"/>
          <w:sz w:val="24"/>
          <w:szCs w:val="24"/>
        </w:rPr>
      </w:pPr>
      <w:r w:rsidRPr="00B45478">
        <w:rPr>
          <w:rFonts w:ascii="Arial" w:hAnsi="Arial" w:cs="Arial"/>
          <w:color w:val="1F4E79" w:themeColor="accent5" w:themeShade="80"/>
          <w:sz w:val="24"/>
          <w:szCs w:val="24"/>
        </w:rPr>
        <w:t>Il vous informe des résultats dans un délai n’excédant pas 45 jours suivant la réception de votre plainte. Ses conclusions sont accompagnées des solutions pour résoudre le problème ou des mesures correctives qui sont recommandés à l’établissement. Les conclusions sont transmises verbalement si la plainte est verbale et par écrit si elle est écrite.</w:t>
      </w:r>
    </w:p>
    <w:p w14:paraId="03246E7C" w14:textId="46FD7ED9" w:rsidR="00B45478" w:rsidRDefault="00B45478" w:rsidP="00B45478">
      <w:pPr>
        <w:pStyle w:val="Notedefin"/>
        <w:rPr>
          <w:rFonts w:ascii="Arial" w:hAnsi="Arial" w:cs="Arial"/>
          <w:color w:val="1F4E79" w:themeColor="accent5" w:themeShade="80"/>
          <w:sz w:val="24"/>
          <w:szCs w:val="24"/>
        </w:rPr>
      </w:pPr>
      <w:r w:rsidRPr="00B45478">
        <w:rPr>
          <w:rFonts w:ascii="Arial" w:hAnsi="Arial" w:cs="Arial"/>
          <w:color w:val="1F4E79" w:themeColor="accent5" w:themeShade="80"/>
          <w:sz w:val="24"/>
          <w:szCs w:val="24"/>
        </w:rPr>
        <w:t>Vous pouvez intenter un deuxième recours si vous êtes insatisfait des conclusions ou des recommandations rendues par le commissaire.</w:t>
      </w:r>
    </w:p>
    <w:p w14:paraId="05F83828" w14:textId="1E8F0A89" w:rsidR="001727F6" w:rsidRDefault="001727F6" w:rsidP="00B45478">
      <w:pPr>
        <w:pStyle w:val="Notedefin"/>
        <w:rPr>
          <w:rFonts w:ascii="Arial" w:hAnsi="Arial" w:cs="Arial"/>
          <w:color w:val="1F4E79" w:themeColor="accent5" w:themeShade="80"/>
          <w:sz w:val="24"/>
          <w:szCs w:val="24"/>
        </w:rPr>
      </w:pPr>
    </w:p>
    <w:p w14:paraId="7093DF7E" w14:textId="73F1C7AD" w:rsidR="001727F6" w:rsidRPr="00523C42" w:rsidRDefault="001727F6" w:rsidP="00B45478">
      <w:pPr>
        <w:pStyle w:val="Notedefin"/>
        <w:rPr>
          <w:rFonts w:ascii="Arial" w:hAnsi="Arial" w:cs="Arial"/>
          <w:b/>
          <w:bCs/>
          <w:color w:val="1F4E79" w:themeColor="accent5" w:themeShade="80"/>
          <w:sz w:val="36"/>
          <w:szCs w:val="36"/>
        </w:rPr>
      </w:pPr>
    </w:p>
    <w:p w14:paraId="1D862F10" w14:textId="3FC82BFD" w:rsidR="001727F6" w:rsidRPr="00523C42" w:rsidRDefault="001727F6" w:rsidP="00B45478">
      <w:pPr>
        <w:pStyle w:val="Notedefin"/>
        <w:rPr>
          <w:rFonts w:ascii="Arial" w:hAnsi="Arial" w:cs="Arial"/>
          <w:b/>
          <w:bCs/>
          <w:color w:val="1F4E79" w:themeColor="accent5" w:themeShade="80"/>
          <w:sz w:val="36"/>
          <w:szCs w:val="36"/>
        </w:rPr>
      </w:pPr>
    </w:p>
    <w:p w14:paraId="7D4C6512" w14:textId="71469DAC" w:rsidR="001727F6" w:rsidRPr="00523C42" w:rsidRDefault="001727F6" w:rsidP="00B45478">
      <w:pPr>
        <w:pStyle w:val="Notedefin"/>
        <w:rPr>
          <w:rFonts w:ascii="Arial" w:hAnsi="Arial" w:cs="Arial"/>
          <w:b/>
          <w:bCs/>
          <w:color w:val="1F4E79" w:themeColor="accent5" w:themeShade="80"/>
          <w:sz w:val="36"/>
          <w:szCs w:val="36"/>
        </w:rPr>
      </w:pPr>
      <w:r w:rsidRPr="00523C42">
        <w:rPr>
          <w:rFonts w:ascii="Arial" w:hAnsi="Arial" w:cs="Arial"/>
          <w:b/>
          <w:bCs/>
          <w:color w:val="1F4E79" w:themeColor="accent5" w:themeShade="80"/>
          <w:sz w:val="36"/>
          <w:szCs w:val="36"/>
        </w:rPr>
        <w:t>O</w:t>
      </w:r>
      <w:r w:rsidR="005A04CE">
        <w:rPr>
          <w:rFonts w:ascii="Arial" w:hAnsi="Arial" w:cs="Arial"/>
          <w:b/>
          <w:bCs/>
          <w:color w:val="1F4E79" w:themeColor="accent5" w:themeShade="80"/>
          <w:sz w:val="36"/>
          <w:szCs w:val="36"/>
        </w:rPr>
        <w:t>ù</w:t>
      </w:r>
      <w:r w:rsidRPr="00523C42">
        <w:rPr>
          <w:rFonts w:ascii="Arial" w:hAnsi="Arial" w:cs="Arial"/>
          <w:b/>
          <w:bCs/>
          <w:color w:val="1F4E79" w:themeColor="accent5" w:themeShade="80"/>
          <w:sz w:val="36"/>
          <w:szCs w:val="36"/>
        </w:rPr>
        <w:t xml:space="preserve"> retrouver la documentation</w:t>
      </w:r>
    </w:p>
    <w:p w14:paraId="7410060E" w14:textId="25C5365B" w:rsidR="001727F6" w:rsidRDefault="001727F6" w:rsidP="00B45478">
      <w:pPr>
        <w:pStyle w:val="Notedefin"/>
        <w:rPr>
          <w:rFonts w:ascii="Arial" w:hAnsi="Arial" w:cs="Arial"/>
          <w:color w:val="1F4E79" w:themeColor="accent5" w:themeShade="80"/>
          <w:sz w:val="24"/>
          <w:szCs w:val="24"/>
        </w:rPr>
      </w:pPr>
    </w:p>
    <w:p w14:paraId="19C310DC" w14:textId="55F3B5B3" w:rsidR="001727F6" w:rsidRDefault="001727F6" w:rsidP="00B45478">
      <w:pPr>
        <w:pStyle w:val="Notedefin"/>
        <w:rPr>
          <w:rFonts w:ascii="Arial" w:hAnsi="Arial" w:cs="Arial"/>
          <w:color w:val="1F4E79" w:themeColor="accent5" w:themeShade="80"/>
          <w:sz w:val="24"/>
          <w:szCs w:val="24"/>
        </w:rPr>
      </w:pPr>
      <w:r>
        <w:rPr>
          <w:rFonts w:ascii="Arial" w:hAnsi="Arial" w:cs="Arial"/>
          <w:color w:val="1F4E79" w:themeColor="accent5" w:themeShade="80"/>
          <w:sz w:val="24"/>
          <w:szCs w:val="24"/>
        </w:rPr>
        <w:t xml:space="preserve">Vous pourrez retrouver facilement la documentation sur notre site internet </w:t>
      </w:r>
      <w:hyperlink r:id="rId12" w:history="1">
        <w:r w:rsidRPr="00BB082B">
          <w:rPr>
            <w:rStyle w:val="Lienhypertexte"/>
            <w:rFonts w:ascii="Arial" w:hAnsi="Arial" w:cs="Arial"/>
            <w:sz w:val="24"/>
            <w:szCs w:val="24"/>
          </w:rPr>
          <w:t>https://calacsestbsl.com/</w:t>
        </w:r>
      </w:hyperlink>
      <w:r>
        <w:rPr>
          <w:rFonts w:ascii="Arial" w:hAnsi="Arial" w:cs="Arial"/>
          <w:color w:val="1F4E79" w:themeColor="accent5" w:themeShade="80"/>
          <w:sz w:val="24"/>
          <w:szCs w:val="24"/>
        </w:rPr>
        <w:t xml:space="preserve"> dès le mois d’octobre 2022.  </w:t>
      </w:r>
    </w:p>
    <w:p w14:paraId="118A2999" w14:textId="3DFEDDB0" w:rsidR="001727F6" w:rsidRDefault="001727F6" w:rsidP="00B45478">
      <w:pPr>
        <w:pStyle w:val="Notedefin"/>
        <w:rPr>
          <w:rFonts w:ascii="Arial" w:hAnsi="Arial" w:cs="Arial"/>
          <w:i/>
          <w:iCs/>
          <w:color w:val="1F4E79" w:themeColor="accent5" w:themeShade="80"/>
          <w:sz w:val="24"/>
          <w:szCs w:val="24"/>
        </w:rPr>
      </w:pPr>
      <w:r>
        <w:rPr>
          <w:rFonts w:ascii="Arial" w:hAnsi="Arial" w:cs="Arial"/>
          <w:color w:val="1F4E79" w:themeColor="accent5" w:themeShade="80"/>
          <w:sz w:val="24"/>
          <w:szCs w:val="24"/>
        </w:rPr>
        <w:t>Une</w:t>
      </w:r>
      <w:r w:rsidR="006D796D">
        <w:rPr>
          <w:rFonts w:ascii="Arial" w:hAnsi="Arial" w:cs="Arial"/>
          <w:color w:val="1F4E79" w:themeColor="accent5" w:themeShade="80"/>
          <w:sz w:val="24"/>
          <w:szCs w:val="24"/>
        </w:rPr>
        <w:t xml:space="preserve"> fiche d’information portant sur</w:t>
      </w:r>
      <w:r>
        <w:rPr>
          <w:rFonts w:ascii="Arial" w:hAnsi="Arial" w:cs="Arial"/>
          <w:color w:val="1F4E79" w:themeColor="accent5" w:themeShade="80"/>
          <w:sz w:val="24"/>
          <w:szCs w:val="24"/>
        </w:rPr>
        <w:t xml:space="preserve"> la </w:t>
      </w:r>
      <w:r w:rsidRPr="00523C42">
        <w:rPr>
          <w:rFonts w:ascii="Arial" w:hAnsi="Arial" w:cs="Arial"/>
          <w:i/>
          <w:iCs/>
          <w:color w:val="1F4E79" w:themeColor="accent5" w:themeShade="80"/>
          <w:sz w:val="24"/>
          <w:szCs w:val="24"/>
          <w:u w:val="single"/>
        </w:rPr>
        <w:t>Déclaration de services aux personnes victimes</w:t>
      </w:r>
      <w:r>
        <w:rPr>
          <w:rFonts w:ascii="Arial" w:hAnsi="Arial" w:cs="Arial"/>
          <w:i/>
          <w:iCs/>
          <w:color w:val="1F4E79" w:themeColor="accent5" w:themeShade="80"/>
          <w:sz w:val="24"/>
          <w:szCs w:val="24"/>
        </w:rPr>
        <w:t xml:space="preserve"> sera remise à toutes les personnes usagères via notre pochette d’accueil.</w:t>
      </w:r>
      <w:r w:rsidR="006D796D">
        <w:rPr>
          <w:rFonts w:ascii="Arial" w:hAnsi="Arial" w:cs="Arial"/>
          <w:i/>
          <w:iCs/>
          <w:color w:val="1F4E79" w:themeColor="accent5" w:themeShade="80"/>
          <w:sz w:val="24"/>
          <w:szCs w:val="24"/>
        </w:rPr>
        <w:t xml:space="preserve"> Celle-ci informera les personnes usagères de l’existence </w:t>
      </w:r>
      <w:r w:rsidR="00530DBB">
        <w:rPr>
          <w:rFonts w:ascii="Arial" w:hAnsi="Arial" w:cs="Arial"/>
          <w:i/>
          <w:iCs/>
          <w:color w:val="1F4E79" w:themeColor="accent5" w:themeShade="80"/>
          <w:sz w:val="24"/>
          <w:szCs w:val="24"/>
        </w:rPr>
        <w:t xml:space="preserve">de </w:t>
      </w:r>
      <w:r w:rsidR="006D796D">
        <w:rPr>
          <w:rFonts w:ascii="Arial" w:hAnsi="Arial" w:cs="Arial"/>
          <w:i/>
          <w:iCs/>
          <w:color w:val="1F4E79" w:themeColor="accent5" w:themeShade="80"/>
          <w:sz w:val="24"/>
          <w:szCs w:val="24"/>
        </w:rPr>
        <w:t>la déclaration et indiquera ou se procurer une copie de la déclaration.  Nous garderons accessibles quelques copies afin de pouvoir les remettre directement aux personnes qui le demandent.</w:t>
      </w:r>
    </w:p>
    <w:p w14:paraId="50E00665" w14:textId="2E72D165" w:rsidR="001727F6" w:rsidRPr="005E5F8D" w:rsidRDefault="001727F6" w:rsidP="00B45478">
      <w:pPr>
        <w:pStyle w:val="Notedefin"/>
        <w:rPr>
          <w:rFonts w:ascii="Arial" w:hAnsi="Arial" w:cs="Arial"/>
          <w:color w:val="1F4E79" w:themeColor="accent5" w:themeShade="80"/>
          <w:sz w:val="24"/>
          <w:szCs w:val="24"/>
        </w:rPr>
      </w:pPr>
      <w:r>
        <w:rPr>
          <w:rFonts w:ascii="Arial" w:hAnsi="Arial" w:cs="Arial"/>
          <w:i/>
          <w:iCs/>
          <w:color w:val="1F4E79" w:themeColor="accent5" w:themeShade="80"/>
          <w:sz w:val="24"/>
          <w:szCs w:val="24"/>
        </w:rPr>
        <w:t>Finalement nous afficherons à l’intérieur du CALACS de l’Est du BSL</w:t>
      </w:r>
      <w:r w:rsidR="00523C42">
        <w:rPr>
          <w:rFonts w:ascii="Arial" w:hAnsi="Arial" w:cs="Arial"/>
          <w:i/>
          <w:iCs/>
          <w:color w:val="1F4E79" w:themeColor="accent5" w:themeShade="80"/>
          <w:sz w:val="24"/>
          <w:szCs w:val="24"/>
        </w:rPr>
        <w:t xml:space="preserve"> la </w:t>
      </w:r>
      <w:r w:rsidR="00523C42" w:rsidRPr="00523C42">
        <w:rPr>
          <w:rFonts w:ascii="Arial" w:hAnsi="Arial" w:cs="Arial"/>
          <w:i/>
          <w:iCs/>
          <w:color w:val="1F4E79" w:themeColor="accent5" w:themeShade="80"/>
          <w:sz w:val="24"/>
          <w:szCs w:val="24"/>
          <w:u w:val="single"/>
        </w:rPr>
        <w:t>Déclaration de services aux personnes victimes</w:t>
      </w:r>
      <w:r w:rsidR="00523C42">
        <w:rPr>
          <w:rFonts w:ascii="Arial" w:hAnsi="Arial" w:cs="Arial"/>
          <w:i/>
          <w:iCs/>
          <w:color w:val="1F4E79" w:themeColor="accent5" w:themeShade="80"/>
          <w:sz w:val="24"/>
          <w:szCs w:val="24"/>
        </w:rPr>
        <w:t>.</w:t>
      </w:r>
    </w:p>
    <w:p w14:paraId="60E55C37" w14:textId="77777777" w:rsidR="00A40E73" w:rsidRPr="005E5F8D" w:rsidRDefault="00A40E73" w:rsidP="00A40E73">
      <w:pPr>
        <w:pStyle w:val="Notedefin"/>
        <w:rPr>
          <w:rFonts w:ascii="Arial" w:hAnsi="Arial" w:cs="Arial"/>
          <w:color w:val="1F4E79" w:themeColor="accent5" w:themeShade="80"/>
          <w:sz w:val="24"/>
          <w:szCs w:val="24"/>
        </w:rPr>
      </w:pPr>
    </w:p>
    <w:p w14:paraId="766114FB" w14:textId="77777777" w:rsidR="00B45478" w:rsidRDefault="00B45478" w:rsidP="00A40E73">
      <w:pPr>
        <w:pStyle w:val="Notedefin"/>
        <w:rPr>
          <w:rFonts w:ascii="Arial" w:hAnsi="Arial" w:cs="Arial"/>
          <w:color w:val="1F4E79" w:themeColor="accent5" w:themeShade="80"/>
          <w:sz w:val="24"/>
          <w:szCs w:val="24"/>
        </w:rPr>
      </w:pPr>
    </w:p>
    <w:p w14:paraId="08CC7019" w14:textId="77777777" w:rsidR="00B45478" w:rsidRDefault="00B45478" w:rsidP="00A40E73">
      <w:pPr>
        <w:pStyle w:val="Notedefin"/>
        <w:rPr>
          <w:rFonts w:ascii="Arial" w:hAnsi="Arial" w:cs="Arial"/>
          <w:color w:val="1F4E79" w:themeColor="accent5" w:themeShade="80"/>
          <w:sz w:val="24"/>
          <w:szCs w:val="24"/>
        </w:rPr>
      </w:pPr>
    </w:p>
    <w:p w14:paraId="4610D295" w14:textId="77777777" w:rsidR="00B45478" w:rsidRDefault="00B45478" w:rsidP="00A40E73">
      <w:pPr>
        <w:pStyle w:val="Notedefin"/>
        <w:rPr>
          <w:rFonts w:ascii="Arial" w:hAnsi="Arial" w:cs="Arial"/>
          <w:color w:val="1F4E79" w:themeColor="accent5" w:themeShade="80"/>
          <w:sz w:val="24"/>
          <w:szCs w:val="24"/>
        </w:rPr>
      </w:pPr>
    </w:p>
    <w:p w14:paraId="5A0F9188" w14:textId="13ED4621" w:rsidR="00A40E73" w:rsidRDefault="00A40E73" w:rsidP="00A40E73">
      <w:pPr>
        <w:pStyle w:val="Notedefin"/>
        <w:rPr>
          <w:rFonts w:ascii="Arial" w:hAnsi="Arial" w:cs="Arial"/>
          <w:b/>
          <w:bCs/>
          <w:color w:val="1F4E79" w:themeColor="accent5" w:themeShade="80"/>
          <w:sz w:val="24"/>
          <w:szCs w:val="24"/>
        </w:rPr>
      </w:pPr>
      <w:r w:rsidRPr="008B72CB">
        <w:rPr>
          <w:rFonts w:ascii="Arial" w:hAnsi="Arial" w:cs="Arial"/>
          <w:b/>
          <w:bCs/>
          <w:color w:val="1F4E79" w:themeColor="accent5" w:themeShade="80"/>
          <w:sz w:val="24"/>
          <w:szCs w:val="24"/>
        </w:rPr>
        <w:t xml:space="preserve">Coordonnées et heures d’ouverture </w:t>
      </w:r>
      <w:r w:rsidR="008B72CB" w:rsidRPr="008B72CB">
        <w:rPr>
          <w:rFonts w:ascii="Arial" w:hAnsi="Arial" w:cs="Arial"/>
          <w:b/>
          <w:bCs/>
          <w:color w:val="1F4E79" w:themeColor="accent5" w:themeShade="80"/>
          <w:sz w:val="24"/>
          <w:szCs w:val="24"/>
        </w:rPr>
        <w:t>du CALACS de l’Est du BSL</w:t>
      </w:r>
    </w:p>
    <w:p w14:paraId="10A82E84" w14:textId="77777777" w:rsidR="008B72CB" w:rsidRPr="008B72CB" w:rsidRDefault="008B72CB" w:rsidP="00A40E73">
      <w:pPr>
        <w:pStyle w:val="Notedefin"/>
        <w:rPr>
          <w:rFonts w:ascii="Arial" w:hAnsi="Arial" w:cs="Arial"/>
          <w:b/>
          <w:bCs/>
          <w:color w:val="1F4E79" w:themeColor="accent5" w:themeShade="80"/>
          <w:sz w:val="24"/>
          <w:szCs w:val="24"/>
        </w:rPr>
      </w:pPr>
    </w:p>
    <w:p w14:paraId="224EE94C" w14:textId="15B3B4A1" w:rsidR="00A40E73" w:rsidRPr="005E5F8D" w:rsidRDefault="008B72CB" w:rsidP="00A40E73">
      <w:pPr>
        <w:pStyle w:val="Notedefin"/>
        <w:rPr>
          <w:rFonts w:ascii="Arial" w:hAnsi="Arial" w:cs="Arial"/>
          <w:color w:val="1F4E79" w:themeColor="accent5" w:themeShade="80"/>
          <w:sz w:val="24"/>
          <w:szCs w:val="24"/>
        </w:rPr>
      </w:pPr>
      <w:r>
        <w:rPr>
          <w:rFonts w:ascii="Arial" w:hAnsi="Arial" w:cs="Arial"/>
          <w:color w:val="1F4E79" w:themeColor="accent5" w:themeShade="80"/>
          <w:sz w:val="24"/>
          <w:szCs w:val="24"/>
        </w:rPr>
        <w:t>Les h</w:t>
      </w:r>
      <w:r w:rsidR="00A40E73" w:rsidRPr="005E5F8D">
        <w:rPr>
          <w:rFonts w:ascii="Arial" w:hAnsi="Arial" w:cs="Arial"/>
          <w:color w:val="1F4E79" w:themeColor="accent5" w:themeShade="80"/>
          <w:sz w:val="24"/>
          <w:szCs w:val="24"/>
        </w:rPr>
        <w:t xml:space="preserve">eures d’ouverture sont du lundi au </w:t>
      </w:r>
      <w:r w:rsidR="00A40E73">
        <w:rPr>
          <w:rFonts w:ascii="Arial" w:hAnsi="Arial" w:cs="Arial"/>
          <w:color w:val="1F4E79" w:themeColor="accent5" w:themeShade="80"/>
          <w:sz w:val="24"/>
          <w:szCs w:val="24"/>
        </w:rPr>
        <w:t>jeudi</w:t>
      </w:r>
      <w:r w:rsidR="00A40E73" w:rsidRPr="005E5F8D">
        <w:rPr>
          <w:rFonts w:ascii="Arial" w:hAnsi="Arial" w:cs="Arial"/>
          <w:color w:val="1F4E79" w:themeColor="accent5" w:themeShade="80"/>
          <w:sz w:val="24"/>
          <w:szCs w:val="24"/>
        </w:rPr>
        <w:t xml:space="preserve"> de </w:t>
      </w:r>
      <w:r w:rsidR="00A40E73">
        <w:rPr>
          <w:rFonts w:ascii="Arial" w:hAnsi="Arial" w:cs="Arial"/>
          <w:color w:val="1F4E79" w:themeColor="accent5" w:themeShade="80"/>
          <w:sz w:val="24"/>
          <w:szCs w:val="24"/>
        </w:rPr>
        <w:t>8h30</w:t>
      </w:r>
      <w:r w:rsidR="00A40E73" w:rsidRPr="005E5F8D">
        <w:rPr>
          <w:rFonts w:ascii="Arial" w:hAnsi="Arial" w:cs="Arial"/>
          <w:color w:val="1F4E79" w:themeColor="accent5" w:themeShade="80"/>
          <w:sz w:val="24"/>
          <w:szCs w:val="24"/>
        </w:rPr>
        <w:t xml:space="preserve"> à 16h00. </w:t>
      </w:r>
    </w:p>
    <w:p w14:paraId="4858C8BF"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Fermeture durant la période estivale</w:t>
      </w:r>
      <w:r>
        <w:rPr>
          <w:rFonts w:ascii="Arial" w:hAnsi="Arial" w:cs="Arial"/>
          <w:color w:val="1F4E79" w:themeColor="accent5" w:themeShade="80"/>
          <w:sz w:val="24"/>
          <w:szCs w:val="24"/>
        </w:rPr>
        <w:t xml:space="preserve"> du 25 juillet au 5 août 2022</w:t>
      </w:r>
      <w:r w:rsidRPr="005E5F8D">
        <w:rPr>
          <w:rFonts w:ascii="Arial" w:hAnsi="Arial" w:cs="Arial"/>
          <w:color w:val="1F4E79" w:themeColor="accent5" w:themeShade="80"/>
          <w:sz w:val="24"/>
          <w:szCs w:val="24"/>
        </w:rPr>
        <w:t>.</w:t>
      </w:r>
    </w:p>
    <w:p w14:paraId="111A33D0"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Pour du soutien immédiat, contactez la ligne sans frais pour les</w:t>
      </w:r>
      <w:r>
        <w:rPr>
          <w:rFonts w:ascii="Arial" w:hAnsi="Arial" w:cs="Arial"/>
          <w:color w:val="1F4E79" w:themeColor="accent5" w:themeShade="80"/>
          <w:sz w:val="24"/>
          <w:szCs w:val="24"/>
        </w:rPr>
        <w:t xml:space="preserve"> personnes victimes d’agression à caractère sexuel</w:t>
      </w:r>
      <w:r w:rsidRPr="005E5F8D">
        <w:rPr>
          <w:rFonts w:ascii="Arial" w:hAnsi="Arial" w:cs="Arial"/>
          <w:color w:val="1F4E79" w:themeColor="accent5" w:themeShade="80"/>
          <w:sz w:val="24"/>
          <w:szCs w:val="24"/>
        </w:rPr>
        <w:t xml:space="preserve"> au 1-888-933-9007</w:t>
      </w:r>
    </w:p>
    <w:p w14:paraId="35425FAC"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Téléphone : 418</w:t>
      </w:r>
      <w:r>
        <w:rPr>
          <w:rFonts w:ascii="Arial" w:hAnsi="Arial" w:cs="Arial"/>
          <w:color w:val="1F4E79" w:themeColor="accent5" w:themeShade="80"/>
          <w:sz w:val="24"/>
          <w:szCs w:val="24"/>
        </w:rPr>
        <w:t> 725-4220</w:t>
      </w:r>
    </w:p>
    <w:p w14:paraId="4E5D0A4C"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 xml:space="preserve">Courriel : </w:t>
      </w:r>
      <w:r>
        <w:rPr>
          <w:rFonts w:ascii="Arial" w:hAnsi="Arial" w:cs="Arial"/>
          <w:color w:val="1F4E79" w:themeColor="accent5" w:themeShade="80"/>
          <w:sz w:val="24"/>
          <w:szCs w:val="24"/>
        </w:rPr>
        <w:t>calacsestbsl@gmail.com</w:t>
      </w:r>
    </w:p>
    <w:p w14:paraId="6260E404" w14:textId="4EED40FB" w:rsidR="00A40E73"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Télécopieur : 418</w:t>
      </w:r>
      <w:r>
        <w:rPr>
          <w:rFonts w:ascii="Arial" w:hAnsi="Arial" w:cs="Arial"/>
          <w:color w:val="1F4E79" w:themeColor="accent5" w:themeShade="80"/>
          <w:sz w:val="24"/>
          <w:szCs w:val="24"/>
        </w:rPr>
        <w:t> 725-4213</w:t>
      </w:r>
    </w:p>
    <w:p w14:paraId="7EE2BC0A" w14:textId="22EA8B0A" w:rsidR="00C75E45" w:rsidRDefault="00C75E45" w:rsidP="00A40E73">
      <w:pPr>
        <w:pStyle w:val="Notedefin"/>
        <w:rPr>
          <w:rFonts w:ascii="Arial" w:hAnsi="Arial" w:cs="Arial"/>
          <w:color w:val="1F4E79" w:themeColor="accent5" w:themeShade="80"/>
          <w:sz w:val="24"/>
          <w:szCs w:val="24"/>
        </w:rPr>
      </w:pPr>
      <w:r>
        <w:rPr>
          <w:rFonts w:ascii="Arial" w:hAnsi="Arial" w:cs="Arial"/>
          <w:color w:val="1F4E79" w:themeColor="accent5" w:themeShade="80"/>
          <w:sz w:val="24"/>
          <w:szCs w:val="24"/>
        </w:rPr>
        <w:t xml:space="preserve">Site Internet :  </w:t>
      </w:r>
      <w:hyperlink r:id="rId13" w:history="1">
        <w:r w:rsidRPr="00BB082B">
          <w:rPr>
            <w:rStyle w:val="Lienhypertexte"/>
            <w:rFonts w:ascii="Arial" w:hAnsi="Arial" w:cs="Arial"/>
            <w:sz w:val="24"/>
            <w:szCs w:val="24"/>
          </w:rPr>
          <w:t>https://calacsestbsl.com/</w:t>
        </w:r>
      </w:hyperlink>
    </w:p>
    <w:p w14:paraId="7FBDC0F1" w14:textId="77777777" w:rsidR="00C75E45" w:rsidRPr="005E5F8D" w:rsidRDefault="00C75E45" w:rsidP="00A40E73">
      <w:pPr>
        <w:pStyle w:val="Notedefin"/>
        <w:rPr>
          <w:rFonts w:ascii="Arial" w:hAnsi="Arial" w:cs="Arial"/>
          <w:color w:val="1F4E79" w:themeColor="accent5" w:themeShade="80"/>
          <w:sz w:val="24"/>
          <w:szCs w:val="24"/>
        </w:rPr>
      </w:pPr>
    </w:p>
    <w:p w14:paraId="499B8D37" w14:textId="757C6D43" w:rsidR="00A40E73"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t>Adresse : Afin d'assurer votre sécurité, notre adresse vous sera partagée de façon confidentielle</w:t>
      </w:r>
      <w:r w:rsidR="0011008F">
        <w:rPr>
          <w:rFonts w:ascii="Arial" w:hAnsi="Arial" w:cs="Arial"/>
          <w:color w:val="1F4E79" w:themeColor="accent5" w:themeShade="80"/>
          <w:sz w:val="24"/>
          <w:szCs w:val="24"/>
        </w:rPr>
        <w:t>.</w:t>
      </w:r>
    </w:p>
    <w:p w14:paraId="7314370D" w14:textId="6990EB60" w:rsidR="008B72CB" w:rsidRDefault="008B72CB" w:rsidP="00A40E73">
      <w:pPr>
        <w:pStyle w:val="Notedefin"/>
        <w:rPr>
          <w:rFonts w:ascii="Arial" w:hAnsi="Arial" w:cs="Arial"/>
          <w:color w:val="1F4E79" w:themeColor="accent5" w:themeShade="80"/>
          <w:sz w:val="24"/>
          <w:szCs w:val="24"/>
        </w:rPr>
      </w:pPr>
    </w:p>
    <w:p w14:paraId="77A2B33D" w14:textId="37C3248B" w:rsidR="008B72CB" w:rsidRDefault="008B72CB" w:rsidP="00A40E73">
      <w:pPr>
        <w:pStyle w:val="Notedefin"/>
        <w:pBdr>
          <w:bottom w:val="single" w:sz="12" w:space="1" w:color="auto"/>
        </w:pBdr>
        <w:rPr>
          <w:rFonts w:ascii="Arial" w:hAnsi="Arial" w:cs="Arial"/>
          <w:color w:val="1F4E79" w:themeColor="accent5" w:themeShade="80"/>
          <w:sz w:val="24"/>
          <w:szCs w:val="24"/>
        </w:rPr>
      </w:pPr>
    </w:p>
    <w:p w14:paraId="23057543" w14:textId="77777777" w:rsidR="008B72CB" w:rsidRPr="005E5F8D" w:rsidRDefault="008B72CB" w:rsidP="00A40E73">
      <w:pPr>
        <w:pStyle w:val="Notedefin"/>
        <w:rPr>
          <w:rFonts w:ascii="Arial" w:hAnsi="Arial" w:cs="Arial"/>
          <w:color w:val="1F4E79" w:themeColor="accent5" w:themeShade="80"/>
          <w:sz w:val="24"/>
          <w:szCs w:val="24"/>
        </w:rPr>
      </w:pPr>
    </w:p>
    <w:p w14:paraId="6F855217" w14:textId="77777777" w:rsidR="00A40E73" w:rsidRPr="005E5F8D" w:rsidRDefault="00A40E73" w:rsidP="00A40E73">
      <w:pPr>
        <w:pStyle w:val="Notedefin"/>
        <w:rPr>
          <w:rFonts w:ascii="Arial" w:hAnsi="Arial" w:cs="Arial"/>
          <w:color w:val="1F4E79" w:themeColor="accent5" w:themeShade="80"/>
          <w:sz w:val="24"/>
          <w:szCs w:val="24"/>
        </w:rPr>
      </w:pPr>
      <w:r w:rsidRPr="005E5F8D">
        <w:rPr>
          <w:rFonts w:ascii="Arial" w:hAnsi="Arial" w:cs="Arial"/>
          <w:color w:val="1F4E79" w:themeColor="accent5" w:themeShade="80"/>
          <w:sz w:val="24"/>
          <w:szCs w:val="24"/>
        </w:rPr>
        <w:lastRenderedPageBreak/>
        <w:t xml:space="preserve">Date d’adoption (ou de révision) de la déclaration de services </w:t>
      </w:r>
    </w:p>
    <w:p w14:paraId="68AB37C3" w14:textId="77777777" w:rsidR="00A40E73" w:rsidRDefault="00A40E73" w:rsidP="00A40E73">
      <w:pPr>
        <w:pStyle w:val="Notedefin"/>
        <w:rPr>
          <w:rFonts w:ascii="Arial" w:hAnsi="Arial" w:cs="Arial"/>
          <w:color w:val="1F4E79" w:themeColor="accent5" w:themeShade="80"/>
          <w:sz w:val="24"/>
          <w:szCs w:val="24"/>
        </w:rPr>
      </w:pPr>
    </w:p>
    <w:p w14:paraId="0B8713FA" w14:textId="062600EE" w:rsidR="00A40E73" w:rsidRPr="005E5F8D" w:rsidRDefault="00A40E73" w:rsidP="00A40E73">
      <w:pPr>
        <w:pStyle w:val="Notedefin"/>
        <w:rPr>
          <w:rFonts w:ascii="Arial" w:hAnsi="Arial" w:cs="Arial"/>
          <w:color w:val="1F4E79" w:themeColor="accent5" w:themeShade="80"/>
          <w:sz w:val="24"/>
          <w:szCs w:val="24"/>
        </w:rPr>
      </w:pPr>
      <w:r>
        <w:rPr>
          <w:rFonts w:ascii="Arial" w:hAnsi="Arial" w:cs="Arial"/>
          <w:color w:val="1F4E79" w:themeColor="accent5" w:themeShade="80"/>
          <w:sz w:val="24"/>
          <w:szCs w:val="24"/>
        </w:rPr>
        <w:t>30 juin 20</w:t>
      </w:r>
      <w:r w:rsidR="001D4304">
        <w:rPr>
          <w:rFonts w:ascii="Arial" w:hAnsi="Arial" w:cs="Arial"/>
          <w:color w:val="1F4E79" w:themeColor="accent5" w:themeShade="80"/>
          <w:sz w:val="24"/>
          <w:szCs w:val="24"/>
        </w:rPr>
        <w:t>22</w:t>
      </w:r>
    </w:p>
    <w:p w14:paraId="58161305" w14:textId="77777777" w:rsidR="00A40E73" w:rsidRPr="005E5F8D" w:rsidRDefault="00A40E73" w:rsidP="00A40E73">
      <w:pPr>
        <w:pStyle w:val="Notedefin"/>
        <w:rPr>
          <w:rFonts w:ascii="Arial" w:hAnsi="Arial" w:cs="Arial"/>
          <w:color w:val="1F4E79" w:themeColor="accent5" w:themeShade="80"/>
          <w:sz w:val="24"/>
          <w:szCs w:val="24"/>
        </w:rPr>
      </w:pPr>
    </w:p>
    <w:p w14:paraId="61E47F4E" w14:textId="77777777" w:rsidR="00A40E73" w:rsidRPr="005E5F8D" w:rsidRDefault="00A40E73" w:rsidP="00A40E73">
      <w:pPr>
        <w:pStyle w:val="Notedefin"/>
        <w:rPr>
          <w:rFonts w:ascii="Arial" w:hAnsi="Arial" w:cs="Arial"/>
          <w:color w:val="1F4E79" w:themeColor="accent5" w:themeShade="80"/>
          <w:sz w:val="24"/>
          <w:szCs w:val="24"/>
        </w:rPr>
      </w:pPr>
    </w:p>
    <w:p w14:paraId="15F4C109" w14:textId="77777777" w:rsidR="00A40E73" w:rsidRPr="005E5F8D" w:rsidRDefault="00A40E73" w:rsidP="00A40E73">
      <w:pPr>
        <w:pStyle w:val="Notedefin"/>
        <w:rPr>
          <w:rFonts w:ascii="Arial" w:hAnsi="Arial" w:cs="Arial"/>
          <w:color w:val="1F4E79" w:themeColor="accent5" w:themeShade="80"/>
          <w:sz w:val="24"/>
          <w:szCs w:val="24"/>
        </w:rPr>
      </w:pPr>
    </w:p>
    <w:p w14:paraId="66BE7044" w14:textId="77777777" w:rsidR="00A40E73" w:rsidRPr="00503A52" w:rsidRDefault="00A40E73" w:rsidP="00A40E73">
      <w:pPr>
        <w:pStyle w:val="Notedefin"/>
        <w:jc w:val="center"/>
        <w:rPr>
          <w:rFonts w:ascii="Arial" w:hAnsi="Arial" w:cs="Arial"/>
          <w:b/>
          <w:bCs/>
          <w:color w:val="1F4E79" w:themeColor="accent5" w:themeShade="80"/>
          <w:sz w:val="24"/>
          <w:szCs w:val="24"/>
        </w:rPr>
      </w:pPr>
      <w:r w:rsidRPr="00503A52">
        <w:rPr>
          <w:rFonts w:ascii="Arial" w:hAnsi="Arial" w:cs="Arial"/>
          <w:b/>
          <w:bCs/>
          <w:color w:val="1F4E79" w:themeColor="accent5" w:themeShade="80"/>
          <w:sz w:val="24"/>
          <w:szCs w:val="24"/>
        </w:rPr>
        <w:t>IDENTIFICATION DE LA PERSONNE VICTIME</w:t>
      </w:r>
    </w:p>
    <w:p w14:paraId="32E5BBD1" w14:textId="77777777" w:rsidR="00A40E73" w:rsidRPr="00503A52" w:rsidRDefault="00A40E73" w:rsidP="00A40E73">
      <w:pPr>
        <w:pStyle w:val="Notedefin"/>
        <w:jc w:val="center"/>
        <w:rPr>
          <w:rFonts w:ascii="Arial" w:hAnsi="Arial" w:cs="Arial"/>
          <w:b/>
          <w:bCs/>
          <w:color w:val="1F4E79" w:themeColor="accent5" w:themeShade="80"/>
          <w:sz w:val="24"/>
          <w:szCs w:val="24"/>
        </w:rPr>
      </w:pPr>
      <w:r w:rsidRPr="00503A52">
        <w:rPr>
          <w:rFonts w:ascii="Arial" w:hAnsi="Arial" w:cs="Arial"/>
          <w:b/>
          <w:bCs/>
          <w:color w:val="1F4E79" w:themeColor="accent5" w:themeShade="80"/>
          <w:sz w:val="24"/>
          <w:szCs w:val="24"/>
        </w:rPr>
        <w:t>OU DE LA PERSONNE PLAIGNANTE</w:t>
      </w:r>
    </w:p>
    <w:p w14:paraId="326315F8" w14:textId="77777777" w:rsidR="00A40E73" w:rsidRPr="00503A52" w:rsidRDefault="00A40E73" w:rsidP="00A40E73">
      <w:pPr>
        <w:pStyle w:val="Notedefin"/>
        <w:jc w:val="center"/>
        <w:rPr>
          <w:rFonts w:ascii="Arial" w:hAnsi="Arial" w:cs="Arial"/>
          <w:b/>
          <w:bCs/>
          <w:color w:val="1F4E79" w:themeColor="accent5" w:themeShade="80"/>
          <w:sz w:val="24"/>
          <w:szCs w:val="24"/>
        </w:rPr>
      </w:pPr>
    </w:p>
    <w:p w14:paraId="1E4EAB27" w14:textId="77777777" w:rsidR="00A40E73" w:rsidRPr="0090446C" w:rsidRDefault="00A40E73" w:rsidP="00A40E73">
      <w:pPr>
        <w:pStyle w:val="Notedefin"/>
        <w:rPr>
          <w:rFonts w:ascii="Arial" w:hAnsi="Arial" w:cs="Arial"/>
          <w:color w:val="1F4E79" w:themeColor="accent5" w:themeShade="80"/>
          <w:sz w:val="24"/>
          <w:szCs w:val="24"/>
        </w:rPr>
      </w:pPr>
    </w:p>
    <w:p w14:paraId="4B08CBC3" w14:textId="77777777" w:rsidR="00A40E73" w:rsidRPr="0090446C" w:rsidRDefault="00A40E73" w:rsidP="00A40E73">
      <w:pPr>
        <w:pStyle w:val="Notedefin"/>
        <w:rPr>
          <w:rFonts w:ascii="Arial" w:hAnsi="Arial" w:cs="Arial"/>
          <w:color w:val="1F4E79" w:themeColor="accent5" w:themeShade="80"/>
          <w:sz w:val="24"/>
          <w:szCs w:val="24"/>
        </w:rPr>
      </w:pPr>
    </w:p>
    <w:p w14:paraId="2B7DD474"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Nom___________________________________ Prénom_____________________________________ </w:t>
      </w:r>
    </w:p>
    <w:p w14:paraId="154C2D1A" w14:textId="77777777" w:rsidR="00A40E73" w:rsidRPr="0090446C" w:rsidRDefault="00A40E73" w:rsidP="00A40E73">
      <w:pPr>
        <w:pStyle w:val="Notedefin"/>
        <w:rPr>
          <w:rFonts w:ascii="Arial" w:hAnsi="Arial" w:cs="Arial"/>
          <w:color w:val="1F4E79" w:themeColor="accent5" w:themeShade="80"/>
          <w:sz w:val="24"/>
          <w:szCs w:val="24"/>
        </w:rPr>
      </w:pPr>
    </w:p>
    <w:p w14:paraId="266AF273"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Date de naissance ___/___/___ Âge_____ ans </w:t>
      </w:r>
    </w:p>
    <w:p w14:paraId="6FE3DB80" w14:textId="77777777" w:rsidR="00A40E73" w:rsidRPr="0090446C" w:rsidRDefault="00A40E73" w:rsidP="00A40E73">
      <w:pPr>
        <w:pStyle w:val="Notedefin"/>
        <w:rPr>
          <w:rFonts w:ascii="Arial" w:hAnsi="Arial" w:cs="Arial"/>
          <w:color w:val="1F4E79" w:themeColor="accent5" w:themeShade="80"/>
          <w:sz w:val="24"/>
          <w:szCs w:val="24"/>
        </w:rPr>
      </w:pPr>
    </w:p>
    <w:p w14:paraId="1368A069"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Adresse____________________________________ Ville__________________________________ </w:t>
      </w:r>
    </w:p>
    <w:p w14:paraId="2FDE86A1" w14:textId="77777777" w:rsidR="00A40E73" w:rsidRPr="0090446C" w:rsidRDefault="00A40E73" w:rsidP="00A40E73">
      <w:pPr>
        <w:pStyle w:val="Notedefin"/>
        <w:rPr>
          <w:rFonts w:ascii="Arial" w:hAnsi="Arial" w:cs="Arial"/>
          <w:color w:val="1F4E79" w:themeColor="accent5" w:themeShade="80"/>
          <w:sz w:val="24"/>
          <w:szCs w:val="24"/>
        </w:rPr>
      </w:pPr>
    </w:p>
    <w:p w14:paraId="06DFA7F5"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Code postal__________________ Tél. (</w:t>
      </w:r>
      <w:proofErr w:type="spellStart"/>
      <w:r w:rsidRPr="0090446C">
        <w:rPr>
          <w:rFonts w:ascii="Arial" w:hAnsi="Arial" w:cs="Arial"/>
          <w:color w:val="1F4E79" w:themeColor="accent5" w:themeShade="80"/>
          <w:sz w:val="24"/>
          <w:szCs w:val="24"/>
        </w:rPr>
        <w:t>rés</w:t>
      </w:r>
      <w:proofErr w:type="spellEnd"/>
      <w:proofErr w:type="gramStart"/>
      <w:r w:rsidRPr="0090446C">
        <w:rPr>
          <w:rFonts w:ascii="Arial" w:hAnsi="Arial" w:cs="Arial"/>
          <w:color w:val="1F4E79" w:themeColor="accent5" w:themeShade="80"/>
          <w:sz w:val="24"/>
          <w:szCs w:val="24"/>
        </w:rPr>
        <w:t>.)_</w:t>
      </w:r>
      <w:proofErr w:type="gramEnd"/>
      <w:r w:rsidRPr="0090446C">
        <w:rPr>
          <w:rFonts w:ascii="Arial" w:hAnsi="Arial" w:cs="Arial"/>
          <w:color w:val="1F4E79" w:themeColor="accent5" w:themeShade="80"/>
          <w:sz w:val="24"/>
          <w:szCs w:val="24"/>
        </w:rPr>
        <w:t xml:space="preserve">_________________ (travail)_____________________ </w:t>
      </w:r>
    </w:p>
    <w:p w14:paraId="4D3B10D5" w14:textId="77777777" w:rsidR="00A40E73" w:rsidRPr="0090446C" w:rsidRDefault="00A40E73" w:rsidP="00A40E73">
      <w:pPr>
        <w:pStyle w:val="Notedefin"/>
        <w:rPr>
          <w:rFonts w:ascii="Arial" w:hAnsi="Arial" w:cs="Arial"/>
          <w:color w:val="1F4E79" w:themeColor="accent5" w:themeShade="80"/>
          <w:sz w:val="24"/>
          <w:szCs w:val="24"/>
        </w:rPr>
      </w:pPr>
    </w:p>
    <w:p w14:paraId="6E01A95F"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Courriel ____________________________________ Télécopieur : ___________________________ </w:t>
      </w:r>
    </w:p>
    <w:p w14:paraId="50CB943A" w14:textId="77777777" w:rsidR="00A40E73" w:rsidRPr="0090446C" w:rsidRDefault="00A40E73" w:rsidP="00A40E73">
      <w:pPr>
        <w:pStyle w:val="Notedefin"/>
        <w:rPr>
          <w:rFonts w:ascii="Arial" w:hAnsi="Arial" w:cs="Arial"/>
          <w:color w:val="1F4E79" w:themeColor="accent5" w:themeShade="80"/>
          <w:sz w:val="24"/>
          <w:szCs w:val="24"/>
        </w:rPr>
      </w:pPr>
    </w:p>
    <w:p w14:paraId="2D025282"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Langue parlée________________ </w:t>
      </w:r>
    </w:p>
    <w:p w14:paraId="4D240C1C" w14:textId="77777777" w:rsidR="00A40E73" w:rsidRPr="0090446C" w:rsidRDefault="00A40E73" w:rsidP="00A40E73">
      <w:pPr>
        <w:pStyle w:val="Notedefin"/>
        <w:rPr>
          <w:rFonts w:ascii="Arial" w:hAnsi="Arial" w:cs="Arial"/>
          <w:color w:val="1F4E79" w:themeColor="accent5" w:themeShade="80"/>
          <w:sz w:val="24"/>
          <w:szCs w:val="24"/>
        </w:rPr>
      </w:pPr>
    </w:p>
    <w:p w14:paraId="7AF16190" w14:textId="77777777" w:rsidR="00A40E73" w:rsidRPr="0090446C" w:rsidRDefault="00A40E73" w:rsidP="00A40E73">
      <w:pPr>
        <w:pStyle w:val="Notedefin"/>
        <w:rPr>
          <w:rFonts w:ascii="Arial" w:hAnsi="Arial" w:cs="Arial"/>
          <w:color w:val="1F4E79" w:themeColor="accent5" w:themeShade="80"/>
          <w:sz w:val="24"/>
          <w:szCs w:val="24"/>
        </w:rPr>
      </w:pPr>
    </w:p>
    <w:p w14:paraId="1938D7E3"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PERSONNE PLAIGNANTE (si autre que la personne victime)</w:t>
      </w:r>
    </w:p>
    <w:p w14:paraId="34BEDBA2" w14:textId="77777777" w:rsidR="00A40E73" w:rsidRPr="0090446C" w:rsidRDefault="00A40E73" w:rsidP="00A40E73">
      <w:pPr>
        <w:pStyle w:val="Notedefin"/>
        <w:rPr>
          <w:rFonts w:ascii="Arial" w:hAnsi="Arial" w:cs="Arial"/>
          <w:color w:val="1F4E79" w:themeColor="accent5" w:themeShade="80"/>
          <w:sz w:val="24"/>
          <w:szCs w:val="24"/>
        </w:rPr>
      </w:pPr>
    </w:p>
    <w:p w14:paraId="18FCAA39"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Nom____________________________________Prénom_____________________________________ </w:t>
      </w:r>
    </w:p>
    <w:p w14:paraId="301B146A" w14:textId="77777777" w:rsidR="00A40E73" w:rsidRPr="0090446C" w:rsidRDefault="00A40E73" w:rsidP="00A40E73">
      <w:pPr>
        <w:pStyle w:val="Notedefin"/>
        <w:rPr>
          <w:rFonts w:ascii="Arial" w:hAnsi="Arial" w:cs="Arial"/>
          <w:color w:val="1F4E79" w:themeColor="accent5" w:themeShade="80"/>
          <w:sz w:val="24"/>
          <w:szCs w:val="24"/>
        </w:rPr>
      </w:pPr>
    </w:p>
    <w:p w14:paraId="19EAF9D5"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Date de naissance ___/___/___ Âge_____ ans </w:t>
      </w:r>
    </w:p>
    <w:p w14:paraId="667F1341" w14:textId="77777777" w:rsidR="00A40E73" w:rsidRPr="0090446C" w:rsidRDefault="00A40E73" w:rsidP="00A40E73">
      <w:pPr>
        <w:pStyle w:val="Notedefin"/>
        <w:rPr>
          <w:rFonts w:ascii="Arial" w:hAnsi="Arial" w:cs="Arial"/>
          <w:color w:val="1F4E79" w:themeColor="accent5" w:themeShade="80"/>
          <w:sz w:val="24"/>
          <w:szCs w:val="24"/>
        </w:rPr>
      </w:pPr>
    </w:p>
    <w:p w14:paraId="34128B44"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Adresse______________________________ Ville_______________________________________ </w:t>
      </w:r>
    </w:p>
    <w:p w14:paraId="467583B3" w14:textId="77777777" w:rsidR="00A40E73" w:rsidRPr="0090446C" w:rsidRDefault="00A40E73" w:rsidP="00A40E73">
      <w:pPr>
        <w:pStyle w:val="Notedefin"/>
        <w:rPr>
          <w:rFonts w:ascii="Arial" w:hAnsi="Arial" w:cs="Arial"/>
          <w:color w:val="1F4E79" w:themeColor="accent5" w:themeShade="80"/>
          <w:sz w:val="24"/>
          <w:szCs w:val="24"/>
        </w:rPr>
      </w:pPr>
    </w:p>
    <w:p w14:paraId="254A3542"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Code postal__________________ Tél. (</w:t>
      </w:r>
      <w:proofErr w:type="spellStart"/>
      <w:r w:rsidRPr="0090446C">
        <w:rPr>
          <w:rFonts w:ascii="Arial" w:hAnsi="Arial" w:cs="Arial"/>
          <w:color w:val="1F4E79" w:themeColor="accent5" w:themeShade="80"/>
          <w:sz w:val="24"/>
          <w:szCs w:val="24"/>
        </w:rPr>
        <w:t>rés</w:t>
      </w:r>
      <w:proofErr w:type="spellEnd"/>
      <w:proofErr w:type="gramStart"/>
      <w:r w:rsidRPr="0090446C">
        <w:rPr>
          <w:rFonts w:ascii="Arial" w:hAnsi="Arial" w:cs="Arial"/>
          <w:color w:val="1F4E79" w:themeColor="accent5" w:themeShade="80"/>
          <w:sz w:val="24"/>
          <w:szCs w:val="24"/>
        </w:rPr>
        <w:t>.)_</w:t>
      </w:r>
      <w:proofErr w:type="gramEnd"/>
      <w:r w:rsidRPr="0090446C">
        <w:rPr>
          <w:rFonts w:ascii="Arial" w:hAnsi="Arial" w:cs="Arial"/>
          <w:color w:val="1F4E79" w:themeColor="accent5" w:themeShade="80"/>
          <w:sz w:val="24"/>
          <w:szCs w:val="24"/>
        </w:rPr>
        <w:t xml:space="preserve">_________________ (travail)_____________________ </w:t>
      </w:r>
    </w:p>
    <w:p w14:paraId="2AE9E68A" w14:textId="77777777" w:rsidR="00A40E73" w:rsidRPr="0090446C" w:rsidRDefault="00A40E73" w:rsidP="00A40E73">
      <w:pPr>
        <w:pStyle w:val="Notedefin"/>
        <w:rPr>
          <w:rFonts w:ascii="Arial" w:hAnsi="Arial" w:cs="Arial"/>
          <w:color w:val="1F4E79" w:themeColor="accent5" w:themeShade="80"/>
          <w:sz w:val="24"/>
          <w:szCs w:val="24"/>
        </w:rPr>
      </w:pPr>
    </w:p>
    <w:p w14:paraId="6A3E137F"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Courriel ____________________________________ Télécopieur : ___________________________ </w:t>
      </w:r>
    </w:p>
    <w:p w14:paraId="6A7EE765" w14:textId="77777777" w:rsidR="00A40E73" w:rsidRPr="0090446C" w:rsidRDefault="00A40E73" w:rsidP="00A40E73">
      <w:pPr>
        <w:pStyle w:val="Notedefin"/>
        <w:rPr>
          <w:rFonts w:ascii="Arial" w:hAnsi="Arial" w:cs="Arial"/>
          <w:color w:val="1F4E79" w:themeColor="accent5" w:themeShade="80"/>
          <w:sz w:val="24"/>
          <w:szCs w:val="24"/>
        </w:rPr>
      </w:pPr>
    </w:p>
    <w:p w14:paraId="217FFBFD"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Langue parlée________________ </w:t>
      </w:r>
    </w:p>
    <w:p w14:paraId="45F2DAC6" w14:textId="77777777" w:rsidR="00A40E73" w:rsidRPr="0090446C" w:rsidRDefault="00A40E73" w:rsidP="00A40E73">
      <w:pPr>
        <w:pStyle w:val="Notedefin"/>
        <w:rPr>
          <w:rFonts w:ascii="Arial" w:hAnsi="Arial" w:cs="Arial"/>
          <w:color w:val="1F4E79" w:themeColor="accent5" w:themeShade="80"/>
          <w:sz w:val="24"/>
          <w:szCs w:val="24"/>
        </w:rPr>
      </w:pPr>
    </w:p>
    <w:p w14:paraId="10BFAACF"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lastRenderedPageBreak/>
        <w:t xml:space="preserve">Lien avec la personne victime : personne représentante </w:t>
      </w:r>
      <w:proofErr w:type="gramStart"/>
      <w:r w:rsidRPr="0090446C">
        <w:rPr>
          <w:rFonts w:ascii="Arial" w:hAnsi="Arial" w:cs="Arial"/>
          <w:color w:val="1F4E79" w:themeColor="accent5" w:themeShade="80"/>
          <w:sz w:val="24"/>
          <w:szCs w:val="24"/>
        </w:rPr>
        <w:t>( )</w:t>
      </w:r>
      <w:proofErr w:type="gramEnd"/>
      <w:r w:rsidRPr="0090446C">
        <w:rPr>
          <w:rFonts w:ascii="Arial" w:hAnsi="Arial" w:cs="Arial"/>
          <w:color w:val="1F4E79" w:themeColor="accent5" w:themeShade="80"/>
          <w:sz w:val="24"/>
          <w:szCs w:val="24"/>
        </w:rPr>
        <w:t xml:space="preserve"> parent ( ) proche ( ) </w:t>
      </w:r>
    </w:p>
    <w:p w14:paraId="2408889D"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Préciser : _____________________________________________________________________</w:t>
      </w:r>
    </w:p>
    <w:p w14:paraId="766DB876" w14:textId="77777777" w:rsidR="00A40E73" w:rsidRPr="0090446C" w:rsidRDefault="00A40E73" w:rsidP="00A40E73">
      <w:pPr>
        <w:pStyle w:val="Notedefin"/>
        <w:rPr>
          <w:rFonts w:ascii="Arial" w:hAnsi="Arial" w:cs="Arial"/>
          <w:color w:val="1F4E79" w:themeColor="accent5" w:themeShade="80"/>
          <w:sz w:val="24"/>
          <w:szCs w:val="24"/>
        </w:rPr>
      </w:pPr>
    </w:p>
    <w:p w14:paraId="6A4A875E" w14:textId="77777777" w:rsidR="00A40E73" w:rsidRPr="0090446C" w:rsidRDefault="00A40E73" w:rsidP="00A40E73">
      <w:pPr>
        <w:pStyle w:val="Notedefin"/>
        <w:rPr>
          <w:rFonts w:ascii="Arial" w:hAnsi="Arial" w:cs="Arial"/>
          <w:color w:val="1F4E79" w:themeColor="accent5" w:themeShade="80"/>
          <w:sz w:val="24"/>
          <w:szCs w:val="24"/>
        </w:rPr>
      </w:pPr>
    </w:p>
    <w:p w14:paraId="48380EC5"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SIGNATURE </w:t>
      </w:r>
    </w:p>
    <w:p w14:paraId="299B6B71"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________________________________________ (personne victime) </w:t>
      </w:r>
    </w:p>
    <w:p w14:paraId="4A7599A7" w14:textId="77777777" w:rsidR="00A40E73" w:rsidRPr="0090446C" w:rsidRDefault="00A40E73" w:rsidP="00A40E73">
      <w:pPr>
        <w:pStyle w:val="Notedefin"/>
        <w:rPr>
          <w:rFonts w:ascii="Arial" w:hAnsi="Arial" w:cs="Arial"/>
          <w:color w:val="1F4E79" w:themeColor="accent5" w:themeShade="80"/>
          <w:sz w:val="24"/>
          <w:szCs w:val="24"/>
        </w:rPr>
      </w:pPr>
      <w:proofErr w:type="gramStart"/>
      <w:r w:rsidRPr="0090446C">
        <w:rPr>
          <w:rFonts w:ascii="Arial" w:hAnsi="Arial" w:cs="Arial"/>
          <w:color w:val="1F4E79" w:themeColor="accent5" w:themeShade="80"/>
          <w:sz w:val="24"/>
          <w:szCs w:val="24"/>
        </w:rPr>
        <w:t>ou</w:t>
      </w:r>
      <w:proofErr w:type="gramEnd"/>
      <w:r w:rsidRPr="0090446C">
        <w:rPr>
          <w:rFonts w:ascii="Arial" w:hAnsi="Arial" w:cs="Arial"/>
          <w:color w:val="1F4E79" w:themeColor="accent5" w:themeShade="80"/>
          <w:sz w:val="24"/>
          <w:szCs w:val="24"/>
        </w:rPr>
        <w:t xml:space="preserve"> </w:t>
      </w:r>
    </w:p>
    <w:p w14:paraId="1C948013"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________________________________________ (personne plaignante) </w:t>
      </w:r>
    </w:p>
    <w:p w14:paraId="08021BAB" w14:textId="77777777" w:rsidR="00A40E73" w:rsidRPr="0090446C" w:rsidRDefault="00A40E73" w:rsidP="00A40E73">
      <w:pPr>
        <w:pStyle w:val="Notedefin"/>
        <w:rPr>
          <w:rFonts w:ascii="Arial" w:hAnsi="Arial" w:cs="Arial"/>
          <w:color w:val="1F4E79" w:themeColor="accent5" w:themeShade="80"/>
          <w:sz w:val="24"/>
          <w:szCs w:val="24"/>
        </w:rPr>
      </w:pPr>
    </w:p>
    <w:p w14:paraId="53EC1C87" w14:textId="77777777" w:rsidR="00A40E73" w:rsidRPr="0090446C" w:rsidRDefault="00A40E73" w:rsidP="00A40E73">
      <w:pPr>
        <w:pStyle w:val="Notedefin"/>
        <w:rPr>
          <w:rFonts w:ascii="Arial" w:hAnsi="Arial" w:cs="Arial"/>
          <w:color w:val="1F4E79" w:themeColor="accent5" w:themeShade="80"/>
          <w:sz w:val="24"/>
          <w:szCs w:val="24"/>
        </w:rPr>
      </w:pPr>
    </w:p>
    <w:p w14:paraId="240F43BB"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Date : __________________________________</w:t>
      </w:r>
    </w:p>
    <w:p w14:paraId="78A62ADB" w14:textId="77777777" w:rsidR="00A40E73" w:rsidRPr="0090446C" w:rsidRDefault="00A40E73" w:rsidP="00A40E73">
      <w:pPr>
        <w:pStyle w:val="Notedefin"/>
        <w:rPr>
          <w:rFonts w:ascii="Arial" w:hAnsi="Arial" w:cs="Arial"/>
          <w:color w:val="1F4E79" w:themeColor="accent5" w:themeShade="80"/>
          <w:sz w:val="24"/>
          <w:szCs w:val="24"/>
        </w:rPr>
      </w:pPr>
    </w:p>
    <w:p w14:paraId="19C7102B" w14:textId="77777777" w:rsidR="00A40E73" w:rsidRDefault="00A40E73" w:rsidP="00A40E73">
      <w:pPr>
        <w:pStyle w:val="Notedefin"/>
        <w:rPr>
          <w:rFonts w:ascii="Arial" w:hAnsi="Arial" w:cs="Arial"/>
          <w:color w:val="1F4E79" w:themeColor="accent5" w:themeShade="80"/>
          <w:sz w:val="24"/>
          <w:szCs w:val="24"/>
        </w:rPr>
      </w:pPr>
    </w:p>
    <w:p w14:paraId="04C3F7CC" w14:textId="77777777" w:rsidR="00A40E73" w:rsidRDefault="00A40E73" w:rsidP="00A40E73">
      <w:pPr>
        <w:pStyle w:val="Notedefin"/>
        <w:rPr>
          <w:rFonts w:ascii="Arial" w:hAnsi="Arial" w:cs="Arial"/>
          <w:color w:val="1F4E79" w:themeColor="accent5" w:themeShade="80"/>
          <w:sz w:val="24"/>
          <w:szCs w:val="24"/>
        </w:rPr>
      </w:pPr>
    </w:p>
    <w:p w14:paraId="6D060D19" w14:textId="77777777" w:rsidR="00A40E73" w:rsidRDefault="00A40E73" w:rsidP="00A40E73">
      <w:pPr>
        <w:pStyle w:val="Notedefin"/>
        <w:rPr>
          <w:rFonts w:ascii="Arial" w:hAnsi="Arial" w:cs="Arial"/>
          <w:color w:val="1F4E79" w:themeColor="accent5" w:themeShade="80"/>
          <w:sz w:val="24"/>
          <w:szCs w:val="24"/>
        </w:rPr>
      </w:pPr>
    </w:p>
    <w:p w14:paraId="1C315692" w14:textId="77777777" w:rsidR="00A40E73" w:rsidRDefault="00A40E73" w:rsidP="00A40E73">
      <w:pPr>
        <w:pStyle w:val="Notedefin"/>
        <w:rPr>
          <w:rFonts w:ascii="Arial" w:hAnsi="Arial" w:cs="Arial"/>
          <w:color w:val="1F4E79" w:themeColor="accent5" w:themeShade="80"/>
          <w:sz w:val="24"/>
          <w:szCs w:val="24"/>
        </w:rPr>
      </w:pPr>
    </w:p>
    <w:p w14:paraId="2BD2D477" w14:textId="77777777" w:rsidR="00A40E73" w:rsidRDefault="00A40E73" w:rsidP="00A40E73">
      <w:pPr>
        <w:pStyle w:val="Notedefin"/>
        <w:rPr>
          <w:rFonts w:ascii="Arial" w:hAnsi="Arial" w:cs="Arial"/>
          <w:color w:val="1F4E79" w:themeColor="accent5" w:themeShade="80"/>
          <w:sz w:val="24"/>
          <w:szCs w:val="24"/>
        </w:rPr>
      </w:pPr>
    </w:p>
    <w:p w14:paraId="522DA043" w14:textId="77777777" w:rsidR="00A40E73" w:rsidRDefault="00A40E73" w:rsidP="00A40E73">
      <w:pPr>
        <w:pStyle w:val="Notedefin"/>
        <w:rPr>
          <w:rFonts w:ascii="Arial" w:hAnsi="Arial" w:cs="Arial"/>
          <w:color w:val="1F4E79" w:themeColor="accent5" w:themeShade="80"/>
          <w:sz w:val="24"/>
          <w:szCs w:val="24"/>
        </w:rPr>
      </w:pPr>
    </w:p>
    <w:p w14:paraId="3B6A0BAC" w14:textId="77777777" w:rsidR="00A40E73" w:rsidRDefault="00A40E73" w:rsidP="00A40E73">
      <w:pPr>
        <w:pStyle w:val="Notedefin"/>
        <w:rPr>
          <w:rFonts w:ascii="Arial" w:hAnsi="Arial" w:cs="Arial"/>
          <w:color w:val="1F4E79" w:themeColor="accent5" w:themeShade="80"/>
          <w:sz w:val="24"/>
          <w:szCs w:val="24"/>
        </w:rPr>
      </w:pPr>
    </w:p>
    <w:p w14:paraId="6E4E9D73" w14:textId="77777777" w:rsidR="00A40E73" w:rsidRDefault="00A40E73" w:rsidP="00A40E73">
      <w:pPr>
        <w:pStyle w:val="Notedefin"/>
        <w:rPr>
          <w:rFonts w:ascii="Arial" w:hAnsi="Arial" w:cs="Arial"/>
          <w:color w:val="1F4E79" w:themeColor="accent5" w:themeShade="80"/>
          <w:sz w:val="24"/>
          <w:szCs w:val="24"/>
        </w:rPr>
      </w:pPr>
    </w:p>
    <w:p w14:paraId="58FB280E" w14:textId="77777777" w:rsidR="00A40E73" w:rsidRDefault="00A40E73" w:rsidP="00A40E73">
      <w:pPr>
        <w:pStyle w:val="Notedefin"/>
        <w:rPr>
          <w:rFonts w:ascii="Arial" w:hAnsi="Arial" w:cs="Arial"/>
          <w:color w:val="1F4E79" w:themeColor="accent5" w:themeShade="80"/>
          <w:sz w:val="24"/>
          <w:szCs w:val="24"/>
        </w:rPr>
      </w:pPr>
    </w:p>
    <w:p w14:paraId="363C94DA" w14:textId="77777777" w:rsidR="00A40E73" w:rsidRDefault="00A40E73" w:rsidP="00A40E73">
      <w:pPr>
        <w:pStyle w:val="Notedefin"/>
        <w:rPr>
          <w:rFonts w:ascii="Arial" w:hAnsi="Arial" w:cs="Arial"/>
          <w:color w:val="1F4E79" w:themeColor="accent5" w:themeShade="80"/>
          <w:sz w:val="24"/>
          <w:szCs w:val="24"/>
        </w:rPr>
      </w:pPr>
    </w:p>
    <w:p w14:paraId="4D273B06" w14:textId="77777777" w:rsidR="00A40E73" w:rsidRDefault="00A40E73" w:rsidP="00A40E73">
      <w:pPr>
        <w:pStyle w:val="Notedefin"/>
        <w:rPr>
          <w:rFonts w:ascii="Arial" w:hAnsi="Arial" w:cs="Arial"/>
          <w:color w:val="1F4E79" w:themeColor="accent5" w:themeShade="80"/>
          <w:sz w:val="24"/>
          <w:szCs w:val="24"/>
        </w:rPr>
      </w:pPr>
    </w:p>
    <w:p w14:paraId="7510281F" w14:textId="77777777" w:rsidR="00A40E73" w:rsidRDefault="00A40E73" w:rsidP="00A40E73">
      <w:pPr>
        <w:pStyle w:val="Notedefin"/>
        <w:rPr>
          <w:rFonts w:ascii="Arial" w:hAnsi="Arial" w:cs="Arial"/>
          <w:color w:val="1F4E79" w:themeColor="accent5" w:themeShade="80"/>
          <w:sz w:val="24"/>
          <w:szCs w:val="24"/>
        </w:rPr>
      </w:pPr>
    </w:p>
    <w:p w14:paraId="07E03064" w14:textId="77777777" w:rsidR="00A40E73" w:rsidRDefault="00A40E73" w:rsidP="00A40E73">
      <w:pPr>
        <w:pStyle w:val="Notedefin"/>
        <w:rPr>
          <w:rFonts w:ascii="Arial" w:hAnsi="Arial" w:cs="Arial"/>
          <w:color w:val="1F4E79" w:themeColor="accent5" w:themeShade="80"/>
          <w:sz w:val="24"/>
          <w:szCs w:val="24"/>
        </w:rPr>
      </w:pPr>
    </w:p>
    <w:p w14:paraId="3EAD1B02" w14:textId="77777777" w:rsidR="00A40E73" w:rsidRDefault="00A40E73" w:rsidP="00A40E73">
      <w:pPr>
        <w:pStyle w:val="Notedefin"/>
        <w:rPr>
          <w:rFonts w:ascii="Arial" w:hAnsi="Arial" w:cs="Arial"/>
          <w:color w:val="1F4E79" w:themeColor="accent5" w:themeShade="80"/>
          <w:sz w:val="24"/>
          <w:szCs w:val="24"/>
        </w:rPr>
      </w:pPr>
    </w:p>
    <w:p w14:paraId="11F1FBCA" w14:textId="77777777" w:rsidR="00A40E73" w:rsidRDefault="00A40E73" w:rsidP="00A40E73">
      <w:pPr>
        <w:pStyle w:val="Notedefin"/>
        <w:rPr>
          <w:rFonts w:ascii="Arial" w:hAnsi="Arial" w:cs="Arial"/>
          <w:color w:val="1F4E79" w:themeColor="accent5" w:themeShade="80"/>
          <w:sz w:val="24"/>
          <w:szCs w:val="24"/>
        </w:rPr>
      </w:pPr>
    </w:p>
    <w:p w14:paraId="0B55229E" w14:textId="77777777" w:rsidR="00A40E73" w:rsidRDefault="00A40E73" w:rsidP="00A40E73">
      <w:pPr>
        <w:pStyle w:val="Notedefin"/>
        <w:rPr>
          <w:rFonts w:ascii="Arial" w:hAnsi="Arial" w:cs="Arial"/>
          <w:color w:val="1F4E79" w:themeColor="accent5" w:themeShade="80"/>
          <w:sz w:val="24"/>
          <w:szCs w:val="24"/>
        </w:rPr>
      </w:pPr>
    </w:p>
    <w:p w14:paraId="5C1DBDA5" w14:textId="77777777" w:rsidR="00A40E73" w:rsidRDefault="00A40E73" w:rsidP="00A40E73">
      <w:pPr>
        <w:pStyle w:val="Notedefin"/>
        <w:rPr>
          <w:rFonts w:ascii="Arial" w:hAnsi="Arial" w:cs="Arial"/>
          <w:color w:val="1F4E79" w:themeColor="accent5" w:themeShade="80"/>
          <w:sz w:val="24"/>
          <w:szCs w:val="24"/>
        </w:rPr>
      </w:pPr>
    </w:p>
    <w:p w14:paraId="7C015042" w14:textId="77777777" w:rsidR="00A40E73" w:rsidRDefault="00A40E73" w:rsidP="00A40E73">
      <w:pPr>
        <w:pStyle w:val="Notedefin"/>
        <w:rPr>
          <w:rFonts w:ascii="Arial" w:hAnsi="Arial" w:cs="Arial"/>
          <w:color w:val="1F4E79" w:themeColor="accent5" w:themeShade="80"/>
          <w:sz w:val="24"/>
          <w:szCs w:val="24"/>
        </w:rPr>
      </w:pPr>
    </w:p>
    <w:p w14:paraId="5970F4B4" w14:textId="77777777" w:rsidR="00A40E73" w:rsidRDefault="00A40E73" w:rsidP="00A40E73">
      <w:pPr>
        <w:pStyle w:val="Notedefin"/>
        <w:rPr>
          <w:rFonts w:ascii="Arial" w:hAnsi="Arial" w:cs="Arial"/>
          <w:color w:val="1F4E79" w:themeColor="accent5" w:themeShade="80"/>
          <w:sz w:val="24"/>
          <w:szCs w:val="24"/>
        </w:rPr>
      </w:pPr>
    </w:p>
    <w:p w14:paraId="5D6879A0" w14:textId="77777777" w:rsidR="00A40E73" w:rsidRDefault="00A40E73" w:rsidP="00A40E73">
      <w:pPr>
        <w:pStyle w:val="Notedefin"/>
        <w:rPr>
          <w:rFonts w:ascii="Arial" w:hAnsi="Arial" w:cs="Arial"/>
          <w:color w:val="1F4E79" w:themeColor="accent5" w:themeShade="80"/>
          <w:sz w:val="24"/>
          <w:szCs w:val="24"/>
        </w:rPr>
      </w:pPr>
    </w:p>
    <w:p w14:paraId="0C0EDFF8" w14:textId="77777777" w:rsidR="00A40E73" w:rsidRDefault="00A40E73" w:rsidP="00A40E73">
      <w:pPr>
        <w:pStyle w:val="Notedefin"/>
        <w:rPr>
          <w:rFonts w:ascii="Arial" w:hAnsi="Arial" w:cs="Arial"/>
          <w:color w:val="1F4E79" w:themeColor="accent5" w:themeShade="80"/>
          <w:sz w:val="24"/>
          <w:szCs w:val="24"/>
        </w:rPr>
      </w:pPr>
    </w:p>
    <w:p w14:paraId="31B2F5B3" w14:textId="77777777" w:rsidR="00A40E73" w:rsidRDefault="00A40E73" w:rsidP="00A40E73">
      <w:pPr>
        <w:pStyle w:val="Notedefin"/>
        <w:rPr>
          <w:rFonts w:ascii="Arial" w:hAnsi="Arial" w:cs="Arial"/>
          <w:color w:val="1F4E79" w:themeColor="accent5" w:themeShade="80"/>
          <w:sz w:val="24"/>
          <w:szCs w:val="24"/>
        </w:rPr>
      </w:pPr>
    </w:p>
    <w:p w14:paraId="3988AE3E" w14:textId="77777777" w:rsidR="00A40E73" w:rsidRDefault="00A40E73" w:rsidP="00A40E73">
      <w:pPr>
        <w:pStyle w:val="Notedefin"/>
        <w:rPr>
          <w:rFonts w:ascii="Arial" w:hAnsi="Arial" w:cs="Arial"/>
          <w:color w:val="1F4E79" w:themeColor="accent5" w:themeShade="80"/>
          <w:sz w:val="24"/>
          <w:szCs w:val="24"/>
        </w:rPr>
      </w:pPr>
    </w:p>
    <w:p w14:paraId="4B914EAC" w14:textId="77777777" w:rsidR="00A40E73" w:rsidRDefault="00A40E73" w:rsidP="00A40E73">
      <w:pPr>
        <w:pStyle w:val="Notedefin"/>
        <w:rPr>
          <w:rFonts w:ascii="Arial" w:hAnsi="Arial" w:cs="Arial"/>
          <w:color w:val="1F4E79" w:themeColor="accent5" w:themeShade="80"/>
          <w:sz w:val="24"/>
          <w:szCs w:val="24"/>
        </w:rPr>
      </w:pPr>
    </w:p>
    <w:p w14:paraId="208407A2" w14:textId="77777777" w:rsidR="00A40E73" w:rsidRDefault="00A40E73" w:rsidP="00A40E73">
      <w:pPr>
        <w:pStyle w:val="Notedefin"/>
        <w:rPr>
          <w:rFonts w:ascii="Arial" w:hAnsi="Arial" w:cs="Arial"/>
          <w:color w:val="1F4E79" w:themeColor="accent5" w:themeShade="80"/>
          <w:sz w:val="24"/>
          <w:szCs w:val="24"/>
        </w:rPr>
      </w:pPr>
    </w:p>
    <w:p w14:paraId="0425A1F4" w14:textId="77777777" w:rsidR="00A40E73" w:rsidRDefault="00A40E73" w:rsidP="00A40E73">
      <w:pPr>
        <w:pStyle w:val="Notedefin"/>
        <w:rPr>
          <w:rFonts w:ascii="Arial" w:hAnsi="Arial" w:cs="Arial"/>
          <w:color w:val="1F4E79" w:themeColor="accent5" w:themeShade="80"/>
          <w:sz w:val="24"/>
          <w:szCs w:val="24"/>
        </w:rPr>
      </w:pPr>
    </w:p>
    <w:p w14:paraId="32C2C7C9" w14:textId="77777777" w:rsidR="00A40E73" w:rsidRDefault="00A40E73" w:rsidP="00A40E73">
      <w:pPr>
        <w:pStyle w:val="Notedefin"/>
        <w:rPr>
          <w:rFonts w:ascii="Arial" w:hAnsi="Arial" w:cs="Arial"/>
          <w:color w:val="1F4E79" w:themeColor="accent5" w:themeShade="80"/>
          <w:sz w:val="24"/>
          <w:szCs w:val="24"/>
        </w:rPr>
      </w:pPr>
    </w:p>
    <w:p w14:paraId="7577420F" w14:textId="77777777" w:rsidR="00A40E73" w:rsidRDefault="00A40E73" w:rsidP="00A40E73">
      <w:pPr>
        <w:pStyle w:val="Notedefin"/>
        <w:rPr>
          <w:rFonts w:ascii="Arial" w:hAnsi="Arial" w:cs="Arial"/>
          <w:color w:val="1F4E79" w:themeColor="accent5" w:themeShade="80"/>
          <w:sz w:val="24"/>
          <w:szCs w:val="24"/>
        </w:rPr>
      </w:pPr>
    </w:p>
    <w:p w14:paraId="7B2E23B2" w14:textId="77777777" w:rsidR="00A40E73" w:rsidRDefault="00A40E73" w:rsidP="00A40E73">
      <w:pPr>
        <w:pStyle w:val="Notedefin"/>
        <w:rPr>
          <w:rFonts w:ascii="Arial" w:hAnsi="Arial" w:cs="Arial"/>
          <w:color w:val="1F4E79" w:themeColor="accent5" w:themeShade="80"/>
          <w:sz w:val="24"/>
          <w:szCs w:val="24"/>
        </w:rPr>
      </w:pPr>
    </w:p>
    <w:p w14:paraId="341C5362" w14:textId="77777777" w:rsidR="00A40E73" w:rsidRDefault="00A40E73" w:rsidP="00A40E73">
      <w:pPr>
        <w:pStyle w:val="Notedefin"/>
        <w:rPr>
          <w:rFonts w:ascii="Arial" w:hAnsi="Arial" w:cs="Arial"/>
          <w:color w:val="1F4E79" w:themeColor="accent5" w:themeShade="80"/>
          <w:sz w:val="24"/>
          <w:szCs w:val="24"/>
        </w:rPr>
      </w:pPr>
    </w:p>
    <w:p w14:paraId="3DB7A9D9" w14:textId="77777777" w:rsidR="00A40E73" w:rsidRDefault="00A40E73" w:rsidP="00A40E73">
      <w:pPr>
        <w:pStyle w:val="Notedefin"/>
        <w:rPr>
          <w:rFonts w:ascii="Arial" w:hAnsi="Arial" w:cs="Arial"/>
          <w:color w:val="1F4E79" w:themeColor="accent5" w:themeShade="80"/>
          <w:sz w:val="24"/>
          <w:szCs w:val="24"/>
        </w:rPr>
      </w:pPr>
    </w:p>
    <w:p w14:paraId="49FBBC1A" w14:textId="77777777" w:rsidR="00A40E73" w:rsidRDefault="00A40E73" w:rsidP="00A40E73">
      <w:pPr>
        <w:pStyle w:val="Notedefin"/>
        <w:rPr>
          <w:rFonts w:ascii="Arial" w:hAnsi="Arial" w:cs="Arial"/>
          <w:color w:val="1F4E79" w:themeColor="accent5" w:themeShade="80"/>
          <w:sz w:val="24"/>
          <w:szCs w:val="24"/>
        </w:rPr>
      </w:pPr>
    </w:p>
    <w:p w14:paraId="596C1C38" w14:textId="77777777" w:rsidR="00A40E73" w:rsidRDefault="00A40E73" w:rsidP="00A40E73">
      <w:pPr>
        <w:pStyle w:val="Notedefin"/>
        <w:rPr>
          <w:rFonts w:ascii="Arial" w:hAnsi="Arial" w:cs="Arial"/>
          <w:color w:val="1F4E79" w:themeColor="accent5" w:themeShade="80"/>
          <w:sz w:val="24"/>
          <w:szCs w:val="24"/>
        </w:rPr>
      </w:pPr>
    </w:p>
    <w:p w14:paraId="238363F7" w14:textId="77777777" w:rsidR="00A40E73" w:rsidRDefault="00A40E73" w:rsidP="00A40E73">
      <w:pPr>
        <w:pStyle w:val="Notedefin"/>
        <w:rPr>
          <w:rFonts w:ascii="Arial" w:hAnsi="Arial" w:cs="Arial"/>
          <w:color w:val="1F4E79" w:themeColor="accent5" w:themeShade="80"/>
          <w:sz w:val="24"/>
          <w:szCs w:val="24"/>
        </w:rPr>
      </w:pPr>
    </w:p>
    <w:p w14:paraId="029EC97C" w14:textId="77777777" w:rsidR="00A40E73" w:rsidRDefault="00A40E73" w:rsidP="00A40E73">
      <w:pPr>
        <w:pStyle w:val="Notedefin"/>
        <w:rPr>
          <w:rFonts w:ascii="Arial" w:hAnsi="Arial" w:cs="Arial"/>
          <w:color w:val="1F4E79" w:themeColor="accent5" w:themeShade="80"/>
          <w:sz w:val="24"/>
          <w:szCs w:val="24"/>
        </w:rPr>
      </w:pPr>
    </w:p>
    <w:p w14:paraId="20A449DA" w14:textId="77777777" w:rsidR="00A40E73" w:rsidRDefault="00A40E73" w:rsidP="00A40E73">
      <w:pPr>
        <w:pStyle w:val="Notedefin"/>
        <w:rPr>
          <w:rFonts w:ascii="Arial" w:hAnsi="Arial" w:cs="Arial"/>
          <w:color w:val="1F4E79" w:themeColor="accent5" w:themeShade="80"/>
          <w:sz w:val="24"/>
          <w:szCs w:val="24"/>
        </w:rPr>
      </w:pPr>
    </w:p>
    <w:p w14:paraId="59B205B1" w14:textId="77777777" w:rsidR="00A40E73" w:rsidRPr="0090446C" w:rsidRDefault="00A40E73" w:rsidP="00A40E73">
      <w:pPr>
        <w:pStyle w:val="Notedefin"/>
        <w:rPr>
          <w:rFonts w:ascii="Arial" w:hAnsi="Arial" w:cs="Arial"/>
          <w:color w:val="1F4E79" w:themeColor="accent5" w:themeShade="80"/>
          <w:sz w:val="24"/>
          <w:szCs w:val="24"/>
        </w:rPr>
      </w:pPr>
    </w:p>
    <w:p w14:paraId="1D912B73" w14:textId="77777777" w:rsidR="00A40E73" w:rsidRPr="0090446C" w:rsidRDefault="00A40E73" w:rsidP="00A40E73">
      <w:pPr>
        <w:pStyle w:val="Notedefin"/>
        <w:rPr>
          <w:rFonts w:ascii="Arial" w:hAnsi="Arial" w:cs="Arial"/>
          <w:color w:val="1F4E79" w:themeColor="accent5" w:themeShade="80"/>
          <w:sz w:val="24"/>
          <w:szCs w:val="24"/>
        </w:rPr>
      </w:pPr>
    </w:p>
    <w:p w14:paraId="653C8D94" w14:textId="77777777" w:rsidR="00A40E73" w:rsidRPr="00503A52" w:rsidRDefault="00A40E73" w:rsidP="00A40E73">
      <w:pPr>
        <w:pStyle w:val="Notedefin"/>
        <w:jc w:val="center"/>
        <w:rPr>
          <w:rFonts w:ascii="Arial" w:hAnsi="Arial" w:cs="Arial"/>
          <w:b/>
          <w:bCs/>
          <w:color w:val="1F4E79" w:themeColor="accent5" w:themeShade="80"/>
          <w:sz w:val="24"/>
          <w:szCs w:val="24"/>
        </w:rPr>
      </w:pPr>
      <w:r w:rsidRPr="00503A52">
        <w:rPr>
          <w:rFonts w:ascii="Arial" w:hAnsi="Arial" w:cs="Arial"/>
          <w:b/>
          <w:bCs/>
          <w:color w:val="1F4E79" w:themeColor="accent5" w:themeShade="80"/>
          <w:sz w:val="24"/>
          <w:szCs w:val="24"/>
        </w:rPr>
        <w:t>FORMULAIRE DE D</w:t>
      </w:r>
      <w:r>
        <w:rPr>
          <w:rFonts w:ascii="Arial" w:hAnsi="Arial" w:cs="Arial"/>
          <w:b/>
          <w:bCs/>
          <w:color w:val="1F4E79" w:themeColor="accent5" w:themeShade="80"/>
          <w:sz w:val="24"/>
          <w:szCs w:val="24"/>
        </w:rPr>
        <w:t>ÉPÔ</w:t>
      </w:r>
      <w:r w:rsidRPr="00503A52">
        <w:rPr>
          <w:rFonts w:ascii="Arial" w:hAnsi="Arial" w:cs="Arial"/>
          <w:b/>
          <w:bCs/>
          <w:color w:val="1F4E79" w:themeColor="accent5" w:themeShade="80"/>
          <w:sz w:val="24"/>
          <w:szCs w:val="24"/>
        </w:rPr>
        <w:t>T D’UNE PLAINTE</w:t>
      </w:r>
    </w:p>
    <w:p w14:paraId="5F104673" w14:textId="77777777" w:rsidR="00A40E73" w:rsidRPr="0090446C" w:rsidRDefault="00A40E73" w:rsidP="00A40E73">
      <w:pPr>
        <w:pStyle w:val="Notedefin"/>
        <w:rPr>
          <w:rFonts w:ascii="Arial" w:hAnsi="Arial" w:cs="Arial"/>
          <w:color w:val="1F4E79" w:themeColor="accent5" w:themeShade="80"/>
          <w:sz w:val="24"/>
          <w:szCs w:val="24"/>
        </w:rPr>
      </w:pPr>
    </w:p>
    <w:p w14:paraId="0E6B81E5" w14:textId="77777777" w:rsidR="00A40E73" w:rsidRDefault="00A40E73" w:rsidP="00A40E73">
      <w:pPr>
        <w:pStyle w:val="Notedefin"/>
        <w:rPr>
          <w:rFonts w:ascii="Arial" w:hAnsi="Arial" w:cs="Arial"/>
          <w:color w:val="1F4E79" w:themeColor="accent5" w:themeShade="80"/>
          <w:sz w:val="24"/>
          <w:szCs w:val="24"/>
        </w:rPr>
      </w:pPr>
    </w:p>
    <w:p w14:paraId="4D62F90B" w14:textId="77777777" w:rsidR="00A40E73" w:rsidRDefault="00A40E73" w:rsidP="00A40E73">
      <w:pPr>
        <w:pStyle w:val="Notedefin"/>
        <w:rPr>
          <w:rFonts w:ascii="Arial" w:hAnsi="Arial" w:cs="Arial"/>
          <w:color w:val="1F4E79" w:themeColor="accent5" w:themeShade="80"/>
          <w:sz w:val="24"/>
          <w:szCs w:val="24"/>
        </w:rPr>
      </w:pPr>
    </w:p>
    <w:p w14:paraId="68F90671"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Date : ____________________________ </w:t>
      </w:r>
    </w:p>
    <w:p w14:paraId="34790906" w14:textId="77777777" w:rsidR="00A40E73" w:rsidRPr="0090446C" w:rsidRDefault="00A40E73" w:rsidP="00A40E73">
      <w:pPr>
        <w:pStyle w:val="Notedefin"/>
        <w:rPr>
          <w:rFonts w:ascii="Arial" w:hAnsi="Arial" w:cs="Arial"/>
          <w:color w:val="1F4E79" w:themeColor="accent5" w:themeShade="80"/>
          <w:sz w:val="24"/>
          <w:szCs w:val="24"/>
        </w:rPr>
      </w:pPr>
    </w:p>
    <w:p w14:paraId="225BFB35"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Endroit : _____________________________________ </w:t>
      </w:r>
    </w:p>
    <w:p w14:paraId="3DC0D36E" w14:textId="77777777" w:rsidR="00A40E73" w:rsidRPr="0090446C" w:rsidRDefault="00A40E73" w:rsidP="00A40E73">
      <w:pPr>
        <w:pStyle w:val="Notedefin"/>
        <w:rPr>
          <w:rFonts w:ascii="Arial" w:hAnsi="Arial" w:cs="Arial"/>
          <w:color w:val="1F4E79" w:themeColor="accent5" w:themeShade="80"/>
          <w:sz w:val="24"/>
          <w:szCs w:val="24"/>
        </w:rPr>
      </w:pPr>
    </w:p>
    <w:p w14:paraId="297BFF20"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Personnes impliquées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4F73223" w14:textId="77777777" w:rsidR="00A40E73" w:rsidRPr="0090446C" w:rsidRDefault="00A40E73" w:rsidP="00A40E73">
      <w:pPr>
        <w:pStyle w:val="Notedefin"/>
        <w:rPr>
          <w:rFonts w:ascii="Arial" w:hAnsi="Arial" w:cs="Arial"/>
          <w:color w:val="1F4E79" w:themeColor="accent5" w:themeShade="80"/>
          <w:sz w:val="24"/>
          <w:szCs w:val="24"/>
        </w:rPr>
      </w:pPr>
    </w:p>
    <w:p w14:paraId="6A4B3570" w14:textId="77777777" w:rsidR="00A40E73" w:rsidRPr="0090446C" w:rsidRDefault="00A40E73" w:rsidP="00A40E73">
      <w:pPr>
        <w:pStyle w:val="Notedefin"/>
        <w:rPr>
          <w:rFonts w:ascii="Arial" w:hAnsi="Arial" w:cs="Arial"/>
          <w:color w:val="1F4E79" w:themeColor="accent5" w:themeShade="80"/>
          <w:sz w:val="24"/>
          <w:szCs w:val="24"/>
        </w:rPr>
      </w:pPr>
    </w:p>
    <w:p w14:paraId="624E09E3" w14:textId="77777777" w:rsidR="00A40E73" w:rsidRPr="0090446C" w:rsidRDefault="00A40E73" w:rsidP="00A40E73">
      <w:pPr>
        <w:pStyle w:val="Notedefin"/>
        <w:rPr>
          <w:rFonts w:ascii="Arial" w:hAnsi="Arial" w:cs="Arial"/>
          <w:color w:val="1F4E79" w:themeColor="accent5" w:themeShade="80"/>
          <w:sz w:val="24"/>
          <w:szCs w:val="24"/>
        </w:rPr>
      </w:pPr>
    </w:p>
    <w:p w14:paraId="66DE417F" w14:textId="77777777" w:rsidR="00A40E73"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Description des événements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783A4E3" w14:textId="77777777" w:rsidR="00A40E73" w:rsidRPr="0090446C" w:rsidRDefault="00A40E73" w:rsidP="00A40E73">
      <w:pPr>
        <w:pStyle w:val="Notedefin"/>
        <w:rPr>
          <w:rFonts w:ascii="Arial" w:hAnsi="Arial" w:cs="Arial"/>
          <w:color w:val="1F4E79" w:themeColor="accent5" w:themeShade="80"/>
          <w:sz w:val="24"/>
          <w:szCs w:val="24"/>
        </w:rPr>
      </w:pPr>
    </w:p>
    <w:p w14:paraId="10598D0E" w14:textId="77777777" w:rsidR="00A40E73" w:rsidRDefault="00A40E73" w:rsidP="00A40E73">
      <w:pPr>
        <w:pStyle w:val="Notedefin"/>
        <w:rPr>
          <w:rFonts w:ascii="Arial" w:hAnsi="Arial" w:cs="Arial"/>
          <w:color w:val="1F4E79" w:themeColor="accent5" w:themeShade="80"/>
          <w:sz w:val="24"/>
          <w:szCs w:val="24"/>
        </w:rPr>
      </w:pPr>
    </w:p>
    <w:p w14:paraId="56851DD6"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Démarches effectuées pour corriger la situation </w:t>
      </w:r>
    </w:p>
    <w:p w14:paraId="4BD68D15"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0446C">
        <w:rPr>
          <w:rFonts w:ascii="Arial" w:hAnsi="Arial" w:cs="Arial"/>
          <w:color w:val="1F4E79" w:themeColor="accent5" w:themeShade="80"/>
          <w:sz w:val="24"/>
          <w:szCs w:val="24"/>
        </w:rPr>
        <w:lastRenderedPageBreak/>
        <w:t xml:space="preserve">______________________________________________________________________________________________________________________________ </w:t>
      </w:r>
    </w:p>
    <w:p w14:paraId="00EF3F84" w14:textId="77777777" w:rsidR="00A40E73" w:rsidRPr="0090446C" w:rsidRDefault="00A40E73" w:rsidP="00A40E73">
      <w:pPr>
        <w:pStyle w:val="Notedefin"/>
        <w:rPr>
          <w:rFonts w:ascii="Arial" w:hAnsi="Arial" w:cs="Arial"/>
          <w:color w:val="1F4E79" w:themeColor="accent5" w:themeShade="80"/>
          <w:sz w:val="24"/>
          <w:szCs w:val="24"/>
        </w:rPr>
      </w:pPr>
    </w:p>
    <w:p w14:paraId="7564591B" w14:textId="77777777" w:rsidR="00A40E73" w:rsidRPr="0090446C" w:rsidRDefault="00A40E73" w:rsidP="00A40E73">
      <w:pPr>
        <w:pStyle w:val="Notedefin"/>
        <w:rPr>
          <w:rFonts w:ascii="Arial" w:hAnsi="Arial" w:cs="Arial"/>
          <w:color w:val="1F4E79" w:themeColor="accent5" w:themeShade="80"/>
          <w:sz w:val="24"/>
          <w:szCs w:val="24"/>
        </w:rPr>
      </w:pPr>
    </w:p>
    <w:p w14:paraId="25BB5CD1" w14:textId="77777777" w:rsidR="00A40E73" w:rsidRDefault="00A40E73" w:rsidP="00A40E73">
      <w:pPr>
        <w:pStyle w:val="Notedefin"/>
        <w:rPr>
          <w:rFonts w:ascii="Arial" w:hAnsi="Arial" w:cs="Arial"/>
          <w:color w:val="1F4E79" w:themeColor="accent5" w:themeShade="80"/>
          <w:sz w:val="24"/>
          <w:szCs w:val="24"/>
        </w:rPr>
      </w:pPr>
    </w:p>
    <w:p w14:paraId="1FE4949F" w14:textId="77777777" w:rsidR="00A40E73" w:rsidRDefault="00A40E73" w:rsidP="00A40E73">
      <w:pPr>
        <w:pStyle w:val="Notedefin"/>
        <w:rPr>
          <w:rFonts w:ascii="Arial" w:hAnsi="Arial" w:cs="Arial"/>
          <w:color w:val="1F4E79" w:themeColor="accent5" w:themeShade="80"/>
          <w:sz w:val="24"/>
          <w:szCs w:val="24"/>
        </w:rPr>
      </w:pPr>
    </w:p>
    <w:p w14:paraId="1F26514F" w14:textId="77777777" w:rsidR="00A40E73" w:rsidRDefault="00A40E73" w:rsidP="00A40E73">
      <w:pPr>
        <w:pStyle w:val="Notedefin"/>
        <w:rPr>
          <w:rFonts w:ascii="Arial" w:hAnsi="Arial" w:cs="Arial"/>
          <w:color w:val="1F4E79" w:themeColor="accent5" w:themeShade="80"/>
          <w:sz w:val="24"/>
          <w:szCs w:val="24"/>
        </w:rPr>
      </w:pPr>
    </w:p>
    <w:p w14:paraId="1C0A0A5C"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Résultats souhaités par la femme qui dépose la plainte </w:t>
      </w:r>
    </w:p>
    <w:p w14:paraId="483C29E9"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20BC37" w14:textId="77777777" w:rsidR="00A40E73" w:rsidRPr="0090446C" w:rsidRDefault="00A40E73" w:rsidP="00A40E73">
      <w:pPr>
        <w:pStyle w:val="Notedefin"/>
        <w:rPr>
          <w:rFonts w:ascii="Arial" w:hAnsi="Arial" w:cs="Arial"/>
          <w:color w:val="1F4E79" w:themeColor="accent5" w:themeShade="80"/>
          <w:sz w:val="24"/>
          <w:szCs w:val="24"/>
        </w:rPr>
      </w:pPr>
    </w:p>
    <w:p w14:paraId="4DE16B63" w14:textId="77777777" w:rsidR="00A40E73" w:rsidRPr="0090446C" w:rsidRDefault="00A40E73" w:rsidP="00A40E73">
      <w:pPr>
        <w:pStyle w:val="Notedefin"/>
        <w:rPr>
          <w:rFonts w:ascii="Arial" w:hAnsi="Arial" w:cs="Arial"/>
          <w:color w:val="1F4E79" w:themeColor="accent5" w:themeShade="80"/>
          <w:sz w:val="24"/>
          <w:szCs w:val="24"/>
        </w:rPr>
      </w:pPr>
    </w:p>
    <w:p w14:paraId="5BE193E6" w14:textId="77777777" w:rsidR="00A40E73" w:rsidRDefault="00A40E73" w:rsidP="00A40E73">
      <w:pPr>
        <w:pStyle w:val="Notedefin"/>
        <w:rPr>
          <w:rFonts w:ascii="Arial" w:hAnsi="Arial" w:cs="Arial"/>
          <w:color w:val="1F4E79" w:themeColor="accent5" w:themeShade="80"/>
          <w:sz w:val="24"/>
          <w:szCs w:val="24"/>
        </w:rPr>
      </w:pPr>
    </w:p>
    <w:p w14:paraId="77F3BDB6" w14:textId="77777777" w:rsidR="00A40E73" w:rsidRDefault="00A40E73" w:rsidP="00A40E73">
      <w:pPr>
        <w:pStyle w:val="Notedefin"/>
        <w:rPr>
          <w:rFonts w:ascii="Arial" w:hAnsi="Arial" w:cs="Arial"/>
          <w:color w:val="1F4E79" w:themeColor="accent5" w:themeShade="80"/>
          <w:sz w:val="24"/>
          <w:szCs w:val="24"/>
        </w:rPr>
      </w:pPr>
    </w:p>
    <w:p w14:paraId="5CC1E32E" w14:textId="77777777" w:rsidR="00A40E73" w:rsidRDefault="00A40E73" w:rsidP="00A40E73">
      <w:pPr>
        <w:pStyle w:val="Notedefin"/>
        <w:rPr>
          <w:rFonts w:ascii="Arial" w:hAnsi="Arial" w:cs="Arial"/>
          <w:color w:val="1F4E79" w:themeColor="accent5" w:themeShade="80"/>
          <w:sz w:val="24"/>
          <w:szCs w:val="24"/>
        </w:rPr>
      </w:pPr>
    </w:p>
    <w:p w14:paraId="1535437D" w14:textId="77777777" w:rsidR="00A40E73" w:rsidRDefault="00A40E73" w:rsidP="00A40E73">
      <w:pPr>
        <w:pStyle w:val="Notedefin"/>
        <w:rPr>
          <w:rFonts w:ascii="Arial" w:hAnsi="Arial" w:cs="Arial"/>
          <w:color w:val="1F4E79" w:themeColor="accent5" w:themeShade="80"/>
          <w:sz w:val="24"/>
          <w:szCs w:val="24"/>
        </w:rPr>
      </w:pPr>
    </w:p>
    <w:p w14:paraId="376ADBD7" w14:textId="77777777" w:rsidR="00A40E73" w:rsidRDefault="00A40E73" w:rsidP="00A40E73">
      <w:pPr>
        <w:pStyle w:val="Notedefin"/>
        <w:rPr>
          <w:rFonts w:ascii="Arial" w:hAnsi="Arial" w:cs="Arial"/>
          <w:color w:val="1F4E79" w:themeColor="accent5" w:themeShade="80"/>
          <w:sz w:val="24"/>
          <w:szCs w:val="24"/>
        </w:rPr>
      </w:pPr>
    </w:p>
    <w:p w14:paraId="1980A13F" w14:textId="77777777" w:rsidR="00A40E73" w:rsidRDefault="00A40E73" w:rsidP="00A40E73">
      <w:pPr>
        <w:pStyle w:val="Notedefin"/>
        <w:rPr>
          <w:rFonts w:ascii="Arial" w:hAnsi="Arial" w:cs="Arial"/>
          <w:color w:val="1F4E79" w:themeColor="accent5" w:themeShade="80"/>
          <w:sz w:val="24"/>
          <w:szCs w:val="24"/>
        </w:rPr>
      </w:pPr>
    </w:p>
    <w:p w14:paraId="76B6B511" w14:textId="77777777" w:rsidR="00A40E73" w:rsidRDefault="00A40E73" w:rsidP="00A40E73">
      <w:pPr>
        <w:pStyle w:val="Notedefin"/>
        <w:rPr>
          <w:rFonts w:ascii="Arial" w:hAnsi="Arial" w:cs="Arial"/>
          <w:color w:val="1F4E79" w:themeColor="accent5" w:themeShade="80"/>
          <w:sz w:val="24"/>
          <w:szCs w:val="24"/>
        </w:rPr>
      </w:pPr>
    </w:p>
    <w:p w14:paraId="5A4D3C71" w14:textId="77777777" w:rsidR="00A40E73" w:rsidRDefault="00A40E73" w:rsidP="00A40E73">
      <w:pPr>
        <w:pStyle w:val="Notedefin"/>
        <w:rPr>
          <w:rFonts w:ascii="Arial" w:hAnsi="Arial" w:cs="Arial"/>
          <w:color w:val="1F4E79" w:themeColor="accent5" w:themeShade="80"/>
          <w:sz w:val="24"/>
          <w:szCs w:val="24"/>
        </w:rPr>
      </w:pPr>
    </w:p>
    <w:p w14:paraId="6014B136" w14:textId="77777777" w:rsidR="00A40E73" w:rsidRDefault="00A40E73" w:rsidP="00A40E73">
      <w:pPr>
        <w:pStyle w:val="Notedefin"/>
        <w:rPr>
          <w:rFonts w:ascii="Arial" w:hAnsi="Arial" w:cs="Arial"/>
          <w:color w:val="1F4E79" w:themeColor="accent5" w:themeShade="80"/>
          <w:sz w:val="24"/>
          <w:szCs w:val="24"/>
        </w:rPr>
      </w:pPr>
    </w:p>
    <w:p w14:paraId="14DF4F9E" w14:textId="77777777" w:rsidR="00A40E73" w:rsidRDefault="00A40E73" w:rsidP="00A40E73">
      <w:pPr>
        <w:pStyle w:val="Notedefin"/>
        <w:rPr>
          <w:rFonts w:ascii="Arial" w:hAnsi="Arial" w:cs="Arial"/>
          <w:color w:val="1F4E79" w:themeColor="accent5" w:themeShade="80"/>
          <w:sz w:val="24"/>
          <w:szCs w:val="24"/>
        </w:rPr>
      </w:pPr>
    </w:p>
    <w:p w14:paraId="55FE228F" w14:textId="77777777" w:rsidR="00A40E73" w:rsidRDefault="00A40E73" w:rsidP="00A40E73">
      <w:pPr>
        <w:pStyle w:val="Notedefin"/>
        <w:rPr>
          <w:rFonts w:ascii="Arial" w:hAnsi="Arial" w:cs="Arial"/>
          <w:color w:val="1F4E79" w:themeColor="accent5" w:themeShade="80"/>
          <w:sz w:val="24"/>
          <w:szCs w:val="24"/>
        </w:rPr>
      </w:pPr>
    </w:p>
    <w:p w14:paraId="1180B0B4" w14:textId="77777777" w:rsidR="00A40E73" w:rsidRDefault="00A40E73" w:rsidP="00A40E73">
      <w:pPr>
        <w:pStyle w:val="Notedefin"/>
        <w:rPr>
          <w:rFonts w:ascii="Arial" w:hAnsi="Arial" w:cs="Arial"/>
          <w:color w:val="1F4E79" w:themeColor="accent5" w:themeShade="80"/>
          <w:sz w:val="24"/>
          <w:szCs w:val="24"/>
        </w:rPr>
      </w:pPr>
    </w:p>
    <w:p w14:paraId="11079A52" w14:textId="77777777" w:rsidR="00A40E73" w:rsidRDefault="00A40E73" w:rsidP="00A40E73">
      <w:pPr>
        <w:pStyle w:val="Notedefin"/>
        <w:rPr>
          <w:rFonts w:ascii="Arial" w:hAnsi="Arial" w:cs="Arial"/>
          <w:color w:val="1F4E79" w:themeColor="accent5" w:themeShade="80"/>
          <w:sz w:val="24"/>
          <w:szCs w:val="24"/>
        </w:rPr>
      </w:pPr>
    </w:p>
    <w:p w14:paraId="6BB806B7" w14:textId="77777777" w:rsidR="00A40E73" w:rsidRDefault="00A40E73" w:rsidP="00A40E73">
      <w:pPr>
        <w:pStyle w:val="Notedefin"/>
        <w:rPr>
          <w:rFonts w:ascii="Arial" w:hAnsi="Arial" w:cs="Arial"/>
          <w:color w:val="1F4E79" w:themeColor="accent5" w:themeShade="80"/>
          <w:sz w:val="24"/>
          <w:szCs w:val="24"/>
        </w:rPr>
      </w:pPr>
    </w:p>
    <w:p w14:paraId="0DE68CE6" w14:textId="77777777" w:rsidR="00A40E73" w:rsidRDefault="00A40E73" w:rsidP="00A40E73">
      <w:pPr>
        <w:pStyle w:val="Notedefin"/>
        <w:rPr>
          <w:rFonts w:ascii="Arial" w:hAnsi="Arial" w:cs="Arial"/>
          <w:color w:val="1F4E79" w:themeColor="accent5" w:themeShade="80"/>
          <w:sz w:val="24"/>
          <w:szCs w:val="24"/>
        </w:rPr>
      </w:pPr>
    </w:p>
    <w:p w14:paraId="60B8151E" w14:textId="77777777" w:rsidR="00A40E73" w:rsidRDefault="00A40E73" w:rsidP="00A40E73">
      <w:pPr>
        <w:pStyle w:val="Notedefin"/>
        <w:rPr>
          <w:rFonts w:ascii="Arial" w:hAnsi="Arial" w:cs="Arial"/>
          <w:color w:val="1F4E79" w:themeColor="accent5" w:themeShade="80"/>
          <w:sz w:val="24"/>
          <w:szCs w:val="24"/>
        </w:rPr>
      </w:pPr>
    </w:p>
    <w:p w14:paraId="110EF745" w14:textId="77777777" w:rsidR="00A40E73" w:rsidRDefault="00A40E73" w:rsidP="00A40E73">
      <w:pPr>
        <w:pStyle w:val="Notedefin"/>
        <w:rPr>
          <w:rFonts w:ascii="Arial" w:hAnsi="Arial" w:cs="Arial"/>
          <w:color w:val="1F4E79" w:themeColor="accent5" w:themeShade="80"/>
          <w:sz w:val="24"/>
          <w:szCs w:val="24"/>
        </w:rPr>
      </w:pPr>
    </w:p>
    <w:p w14:paraId="0630BD9B" w14:textId="77777777" w:rsidR="00A40E73" w:rsidRDefault="00A40E73" w:rsidP="00A40E73">
      <w:pPr>
        <w:pStyle w:val="Notedefin"/>
        <w:rPr>
          <w:rFonts w:ascii="Arial" w:hAnsi="Arial" w:cs="Arial"/>
          <w:color w:val="1F4E79" w:themeColor="accent5" w:themeShade="80"/>
          <w:sz w:val="24"/>
          <w:szCs w:val="24"/>
        </w:rPr>
      </w:pPr>
    </w:p>
    <w:p w14:paraId="16E684E1" w14:textId="77777777" w:rsidR="00A40E73" w:rsidRDefault="00A40E73" w:rsidP="00A40E73">
      <w:pPr>
        <w:pStyle w:val="Notedefin"/>
        <w:rPr>
          <w:rFonts w:ascii="Arial" w:hAnsi="Arial" w:cs="Arial"/>
          <w:color w:val="1F4E79" w:themeColor="accent5" w:themeShade="80"/>
          <w:sz w:val="24"/>
          <w:szCs w:val="24"/>
        </w:rPr>
      </w:pPr>
    </w:p>
    <w:p w14:paraId="24846D9A" w14:textId="77777777" w:rsidR="00A40E73" w:rsidRDefault="00A40E73" w:rsidP="00A40E73">
      <w:pPr>
        <w:pStyle w:val="Notedefin"/>
        <w:rPr>
          <w:rFonts w:ascii="Arial" w:hAnsi="Arial" w:cs="Arial"/>
          <w:color w:val="1F4E79" w:themeColor="accent5" w:themeShade="80"/>
          <w:sz w:val="24"/>
          <w:szCs w:val="24"/>
        </w:rPr>
      </w:pPr>
    </w:p>
    <w:p w14:paraId="076D79D3" w14:textId="77777777" w:rsidR="00A40E73" w:rsidRDefault="00A40E73" w:rsidP="00A40E73">
      <w:pPr>
        <w:pStyle w:val="Notedefin"/>
        <w:rPr>
          <w:rFonts w:ascii="Arial" w:hAnsi="Arial" w:cs="Arial"/>
          <w:color w:val="1F4E79" w:themeColor="accent5" w:themeShade="80"/>
          <w:sz w:val="24"/>
          <w:szCs w:val="24"/>
        </w:rPr>
      </w:pPr>
    </w:p>
    <w:p w14:paraId="0DE75511" w14:textId="77777777" w:rsidR="00A40E73" w:rsidRDefault="00A40E73" w:rsidP="00A40E73">
      <w:pPr>
        <w:pStyle w:val="Notedefin"/>
        <w:rPr>
          <w:rFonts w:ascii="Arial" w:hAnsi="Arial" w:cs="Arial"/>
          <w:color w:val="1F4E79" w:themeColor="accent5" w:themeShade="80"/>
          <w:sz w:val="24"/>
          <w:szCs w:val="24"/>
        </w:rPr>
      </w:pPr>
    </w:p>
    <w:p w14:paraId="7EB7369A" w14:textId="77777777" w:rsidR="00A40E73" w:rsidRDefault="00A40E73" w:rsidP="00A40E73">
      <w:pPr>
        <w:pStyle w:val="Notedefin"/>
        <w:rPr>
          <w:rFonts w:ascii="Arial" w:hAnsi="Arial" w:cs="Arial"/>
          <w:color w:val="1F4E79" w:themeColor="accent5" w:themeShade="80"/>
          <w:sz w:val="24"/>
          <w:szCs w:val="24"/>
        </w:rPr>
      </w:pPr>
    </w:p>
    <w:p w14:paraId="55B6B272" w14:textId="77777777" w:rsidR="00A40E73" w:rsidRDefault="00A40E73" w:rsidP="00A40E73">
      <w:pPr>
        <w:pStyle w:val="Notedefin"/>
        <w:rPr>
          <w:rFonts w:ascii="Arial" w:hAnsi="Arial" w:cs="Arial"/>
          <w:color w:val="1F4E79" w:themeColor="accent5" w:themeShade="80"/>
          <w:sz w:val="24"/>
          <w:szCs w:val="24"/>
        </w:rPr>
      </w:pPr>
    </w:p>
    <w:p w14:paraId="5CE8AD08" w14:textId="77777777" w:rsidR="00A40E73" w:rsidRDefault="00A40E73" w:rsidP="00A40E73">
      <w:pPr>
        <w:pStyle w:val="Notedefin"/>
        <w:rPr>
          <w:rFonts w:ascii="Arial" w:hAnsi="Arial" w:cs="Arial"/>
          <w:color w:val="1F4E79" w:themeColor="accent5" w:themeShade="80"/>
          <w:sz w:val="24"/>
          <w:szCs w:val="24"/>
        </w:rPr>
      </w:pPr>
    </w:p>
    <w:p w14:paraId="65430224" w14:textId="77777777" w:rsidR="00A40E73" w:rsidRDefault="00A40E73" w:rsidP="00A40E73">
      <w:pPr>
        <w:pStyle w:val="Notedefin"/>
        <w:rPr>
          <w:rFonts w:ascii="Arial" w:hAnsi="Arial" w:cs="Arial"/>
          <w:color w:val="1F4E79" w:themeColor="accent5" w:themeShade="80"/>
          <w:sz w:val="24"/>
          <w:szCs w:val="24"/>
        </w:rPr>
      </w:pPr>
    </w:p>
    <w:p w14:paraId="56B6110B" w14:textId="77777777" w:rsidR="00A40E73" w:rsidRDefault="00A40E73" w:rsidP="00A40E73">
      <w:pPr>
        <w:pStyle w:val="Notedefin"/>
        <w:rPr>
          <w:rFonts w:ascii="Arial" w:hAnsi="Arial" w:cs="Arial"/>
          <w:color w:val="1F4E79" w:themeColor="accent5" w:themeShade="80"/>
          <w:sz w:val="24"/>
          <w:szCs w:val="24"/>
        </w:rPr>
      </w:pPr>
    </w:p>
    <w:p w14:paraId="21B8B767" w14:textId="77777777" w:rsidR="00A40E73" w:rsidRDefault="00A40E73" w:rsidP="00A40E73">
      <w:pPr>
        <w:pStyle w:val="Notedefin"/>
        <w:rPr>
          <w:rFonts w:ascii="Arial" w:hAnsi="Arial" w:cs="Arial"/>
          <w:color w:val="1F4E79" w:themeColor="accent5" w:themeShade="80"/>
          <w:sz w:val="24"/>
          <w:szCs w:val="24"/>
        </w:rPr>
      </w:pPr>
    </w:p>
    <w:p w14:paraId="4660AD2E" w14:textId="77777777" w:rsidR="00A40E73" w:rsidRDefault="00A40E73" w:rsidP="00A40E73">
      <w:pPr>
        <w:pStyle w:val="Notedefin"/>
        <w:rPr>
          <w:rFonts w:ascii="Arial" w:hAnsi="Arial" w:cs="Arial"/>
          <w:color w:val="1F4E79" w:themeColor="accent5" w:themeShade="80"/>
          <w:sz w:val="24"/>
          <w:szCs w:val="24"/>
        </w:rPr>
      </w:pPr>
    </w:p>
    <w:p w14:paraId="05E0917C" w14:textId="77777777" w:rsidR="00A40E73" w:rsidRDefault="00A40E73" w:rsidP="00A40E73">
      <w:pPr>
        <w:pStyle w:val="Notedefin"/>
        <w:rPr>
          <w:rFonts w:ascii="Arial" w:hAnsi="Arial" w:cs="Arial"/>
          <w:color w:val="1F4E79" w:themeColor="accent5" w:themeShade="80"/>
          <w:sz w:val="24"/>
          <w:szCs w:val="24"/>
        </w:rPr>
      </w:pPr>
    </w:p>
    <w:p w14:paraId="1339F85F" w14:textId="77777777" w:rsidR="00A40E73" w:rsidRDefault="00A40E73" w:rsidP="00A40E73">
      <w:pPr>
        <w:pStyle w:val="Notedefin"/>
        <w:rPr>
          <w:rFonts w:ascii="Arial" w:hAnsi="Arial" w:cs="Arial"/>
          <w:color w:val="1F4E79" w:themeColor="accent5" w:themeShade="80"/>
          <w:sz w:val="24"/>
          <w:szCs w:val="24"/>
        </w:rPr>
      </w:pPr>
    </w:p>
    <w:p w14:paraId="31FA2270" w14:textId="77777777" w:rsidR="00A40E73" w:rsidRPr="0090446C" w:rsidRDefault="00A40E73" w:rsidP="00A40E73">
      <w:pPr>
        <w:pStyle w:val="Notedefin"/>
        <w:rPr>
          <w:rFonts w:ascii="Arial" w:hAnsi="Arial" w:cs="Arial"/>
          <w:color w:val="1F4E79" w:themeColor="accent5" w:themeShade="80"/>
          <w:sz w:val="24"/>
          <w:szCs w:val="24"/>
        </w:rPr>
      </w:pPr>
    </w:p>
    <w:p w14:paraId="6407F8EE" w14:textId="77777777" w:rsidR="00A40E73" w:rsidRDefault="00A40E73" w:rsidP="00A40E73">
      <w:pPr>
        <w:pStyle w:val="Notedefin"/>
        <w:jc w:val="center"/>
        <w:rPr>
          <w:rFonts w:ascii="Arial" w:hAnsi="Arial" w:cs="Arial"/>
          <w:b/>
          <w:bCs/>
          <w:color w:val="1F4E79" w:themeColor="accent5" w:themeShade="80"/>
          <w:sz w:val="24"/>
          <w:szCs w:val="24"/>
        </w:rPr>
      </w:pPr>
    </w:p>
    <w:p w14:paraId="20E59EED" w14:textId="77777777" w:rsidR="00A40E73" w:rsidRPr="00503A52" w:rsidRDefault="00A40E73" w:rsidP="00A40E73">
      <w:pPr>
        <w:pStyle w:val="Notedefin"/>
        <w:jc w:val="center"/>
        <w:rPr>
          <w:rFonts w:ascii="Arial" w:hAnsi="Arial" w:cs="Arial"/>
          <w:b/>
          <w:bCs/>
          <w:color w:val="1F4E79" w:themeColor="accent5" w:themeShade="80"/>
          <w:sz w:val="24"/>
          <w:szCs w:val="24"/>
        </w:rPr>
      </w:pPr>
      <w:r w:rsidRPr="00503A52">
        <w:rPr>
          <w:rFonts w:ascii="Arial" w:hAnsi="Arial" w:cs="Arial"/>
          <w:b/>
          <w:bCs/>
          <w:color w:val="1F4E79" w:themeColor="accent5" w:themeShade="80"/>
          <w:sz w:val="24"/>
          <w:szCs w:val="24"/>
        </w:rPr>
        <w:t>FORMULAIRE DE CONCLUSIONS, MESURES ET RECOMMANDATIONS</w:t>
      </w:r>
    </w:p>
    <w:p w14:paraId="240EA31F" w14:textId="77777777" w:rsidR="00A40E73" w:rsidRPr="00503A52" w:rsidRDefault="00A40E73" w:rsidP="00A40E73">
      <w:pPr>
        <w:pStyle w:val="Notedefin"/>
        <w:jc w:val="center"/>
        <w:rPr>
          <w:rFonts w:ascii="Arial" w:hAnsi="Arial" w:cs="Arial"/>
          <w:b/>
          <w:bCs/>
          <w:color w:val="1F4E79" w:themeColor="accent5" w:themeShade="80"/>
          <w:sz w:val="24"/>
          <w:szCs w:val="24"/>
        </w:rPr>
      </w:pPr>
      <w:r w:rsidRPr="00503A52">
        <w:rPr>
          <w:rFonts w:ascii="Arial" w:hAnsi="Arial" w:cs="Arial"/>
          <w:b/>
          <w:bCs/>
          <w:color w:val="1F4E79" w:themeColor="accent5" w:themeShade="80"/>
          <w:sz w:val="24"/>
          <w:szCs w:val="24"/>
        </w:rPr>
        <w:t>SUITE AU TRAITEMENT D’UNE PLAINTE</w:t>
      </w:r>
    </w:p>
    <w:p w14:paraId="60949881" w14:textId="77777777" w:rsidR="00A40E73" w:rsidRPr="00503A52" w:rsidRDefault="00A40E73" w:rsidP="00A40E73">
      <w:pPr>
        <w:pStyle w:val="Notedefin"/>
        <w:jc w:val="center"/>
        <w:rPr>
          <w:rFonts w:ascii="Arial" w:hAnsi="Arial" w:cs="Arial"/>
          <w:b/>
          <w:bCs/>
          <w:color w:val="1F4E79" w:themeColor="accent5" w:themeShade="80"/>
          <w:sz w:val="24"/>
          <w:szCs w:val="24"/>
        </w:rPr>
      </w:pPr>
    </w:p>
    <w:p w14:paraId="3FAB6834" w14:textId="77777777" w:rsidR="00A40E73" w:rsidRPr="00503A52" w:rsidRDefault="00A40E73" w:rsidP="00A40E73">
      <w:pPr>
        <w:pStyle w:val="Notedefin"/>
        <w:jc w:val="center"/>
        <w:rPr>
          <w:rFonts w:ascii="Arial" w:hAnsi="Arial" w:cs="Arial"/>
          <w:b/>
          <w:bCs/>
          <w:color w:val="1F4E79" w:themeColor="accent5" w:themeShade="80"/>
          <w:sz w:val="24"/>
          <w:szCs w:val="24"/>
        </w:rPr>
      </w:pPr>
    </w:p>
    <w:p w14:paraId="2DC9567A" w14:textId="77777777" w:rsidR="00A40E73" w:rsidRPr="0090446C" w:rsidRDefault="00A40E73" w:rsidP="00A40E73">
      <w:pPr>
        <w:pStyle w:val="Notedefin"/>
        <w:rPr>
          <w:rFonts w:ascii="Arial" w:hAnsi="Arial" w:cs="Arial"/>
          <w:color w:val="1F4E79" w:themeColor="accent5" w:themeShade="80"/>
          <w:sz w:val="24"/>
          <w:szCs w:val="24"/>
        </w:rPr>
      </w:pPr>
    </w:p>
    <w:p w14:paraId="20075A04"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Date : _________________________ </w:t>
      </w:r>
    </w:p>
    <w:p w14:paraId="5515212C" w14:textId="77777777" w:rsidR="00A40E73" w:rsidRPr="0090446C" w:rsidRDefault="00A40E73" w:rsidP="00A40E73">
      <w:pPr>
        <w:pStyle w:val="Notedefin"/>
        <w:rPr>
          <w:rFonts w:ascii="Arial" w:hAnsi="Arial" w:cs="Arial"/>
          <w:color w:val="1F4E79" w:themeColor="accent5" w:themeShade="80"/>
          <w:sz w:val="24"/>
          <w:szCs w:val="24"/>
        </w:rPr>
      </w:pPr>
    </w:p>
    <w:p w14:paraId="26A66708"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À l’attention de : ________________________________________ </w:t>
      </w:r>
    </w:p>
    <w:p w14:paraId="58CB73C6" w14:textId="77777777" w:rsidR="00A40E73" w:rsidRPr="0090446C" w:rsidRDefault="00A40E73" w:rsidP="00A40E73">
      <w:pPr>
        <w:pStyle w:val="Notedefin"/>
        <w:rPr>
          <w:rFonts w:ascii="Arial" w:hAnsi="Arial" w:cs="Arial"/>
          <w:color w:val="1F4E79" w:themeColor="accent5" w:themeShade="80"/>
          <w:sz w:val="24"/>
          <w:szCs w:val="24"/>
        </w:rPr>
      </w:pPr>
    </w:p>
    <w:p w14:paraId="102552EB" w14:textId="77777777" w:rsidR="00A40E73" w:rsidRPr="0090446C" w:rsidRDefault="00A40E73" w:rsidP="00A40E73">
      <w:pPr>
        <w:pStyle w:val="Notedefin"/>
        <w:rPr>
          <w:rFonts w:ascii="Arial" w:hAnsi="Arial" w:cs="Arial"/>
          <w:color w:val="1F4E79" w:themeColor="accent5" w:themeShade="80"/>
          <w:sz w:val="24"/>
          <w:szCs w:val="24"/>
        </w:rPr>
      </w:pPr>
    </w:p>
    <w:p w14:paraId="02EAA8A3"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Conclusions, mesures et recommandations pour donner suite au traitement de la plainte </w:t>
      </w:r>
    </w:p>
    <w:p w14:paraId="7F542F95" w14:textId="77777777" w:rsidR="00A40E73" w:rsidRPr="0090446C" w:rsidRDefault="00A40E73" w:rsidP="00A40E73">
      <w:pPr>
        <w:pStyle w:val="Notedefin"/>
        <w:rPr>
          <w:rFonts w:ascii="Arial" w:hAnsi="Arial" w:cs="Arial"/>
          <w:color w:val="1F4E79" w:themeColor="accent5" w:themeShade="80"/>
          <w:sz w:val="24"/>
          <w:szCs w:val="24"/>
        </w:rPr>
      </w:pPr>
    </w:p>
    <w:p w14:paraId="5BB25413"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35051DD"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B6179E2"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8D8A7A"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0626B7" w14:textId="77777777" w:rsidR="00A40E73" w:rsidRDefault="00A40E73" w:rsidP="00A40E73">
      <w:pPr>
        <w:pStyle w:val="Notedefin"/>
        <w:rPr>
          <w:rFonts w:ascii="Arial" w:hAnsi="Arial" w:cs="Arial"/>
          <w:color w:val="1F4E79" w:themeColor="accent5" w:themeShade="80"/>
          <w:sz w:val="24"/>
          <w:szCs w:val="24"/>
        </w:rPr>
      </w:pPr>
    </w:p>
    <w:p w14:paraId="6107FD64" w14:textId="77777777" w:rsidR="00A40E73" w:rsidRDefault="00A40E73" w:rsidP="00A40E73">
      <w:pPr>
        <w:pStyle w:val="Notedefin"/>
        <w:rPr>
          <w:rFonts w:ascii="Arial" w:hAnsi="Arial" w:cs="Arial"/>
          <w:color w:val="1F4E79" w:themeColor="accent5" w:themeShade="80"/>
          <w:sz w:val="24"/>
          <w:szCs w:val="24"/>
        </w:rPr>
      </w:pPr>
    </w:p>
    <w:p w14:paraId="0A90C70A" w14:textId="77777777" w:rsidR="00A40E73" w:rsidRDefault="00A40E73" w:rsidP="00A40E73">
      <w:pPr>
        <w:pStyle w:val="Notedefin"/>
        <w:rPr>
          <w:rFonts w:ascii="Arial" w:hAnsi="Arial" w:cs="Arial"/>
          <w:color w:val="1F4E79" w:themeColor="accent5" w:themeShade="80"/>
          <w:sz w:val="24"/>
          <w:szCs w:val="24"/>
        </w:rPr>
      </w:pPr>
    </w:p>
    <w:p w14:paraId="6F3078B6" w14:textId="77777777" w:rsidR="00A40E73" w:rsidRDefault="00A40E73" w:rsidP="00A40E73">
      <w:pPr>
        <w:pStyle w:val="Notedefin"/>
        <w:rPr>
          <w:rFonts w:ascii="Arial" w:hAnsi="Arial" w:cs="Arial"/>
          <w:color w:val="1F4E79" w:themeColor="accent5" w:themeShade="80"/>
          <w:sz w:val="24"/>
          <w:szCs w:val="24"/>
        </w:rPr>
      </w:pPr>
    </w:p>
    <w:p w14:paraId="3193D328" w14:textId="77777777" w:rsidR="00A40E73" w:rsidRDefault="00A40E73" w:rsidP="00A40E73">
      <w:pPr>
        <w:pStyle w:val="Notedefin"/>
        <w:rPr>
          <w:rFonts w:ascii="Arial" w:hAnsi="Arial" w:cs="Arial"/>
          <w:color w:val="1F4E79" w:themeColor="accent5" w:themeShade="80"/>
          <w:sz w:val="24"/>
          <w:szCs w:val="24"/>
        </w:rPr>
      </w:pPr>
    </w:p>
    <w:p w14:paraId="0F1874E2" w14:textId="77777777" w:rsidR="00A40E73" w:rsidRPr="0090446C" w:rsidRDefault="00A40E73" w:rsidP="00A40E73">
      <w:pPr>
        <w:pStyle w:val="Notedefin"/>
        <w:rPr>
          <w:rFonts w:ascii="Arial" w:hAnsi="Arial" w:cs="Arial"/>
          <w:color w:val="1F4E79" w:themeColor="accent5" w:themeShade="80"/>
          <w:sz w:val="24"/>
          <w:szCs w:val="24"/>
        </w:rPr>
      </w:pPr>
    </w:p>
    <w:p w14:paraId="3848C34A" w14:textId="77777777" w:rsidR="00A40E73" w:rsidRPr="0090446C" w:rsidRDefault="00A40E73" w:rsidP="00A40E73">
      <w:pPr>
        <w:pStyle w:val="Notedefin"/>
        <w:rPr>
          <w:rFonts w:ascii="Arial" w:hAnsi="Arial" w:cs="Arial"/>
          <w:color w:val="1F4E79" w:themeColor="accent5" w:themeShade="80"/>
          <w:sz w:val="24"/>
          <w:szCs w:val="24"/>
        </w:rPr>
      </w:pPr>
    </w:p>
    <w:p w14:paraId="5A78C8C5"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Signature de la personne responsable à la gestion des plaintes </w:t>
      </w:r>
    </w:p>
    <w:p w14:paraId="66BB1411" w14:textId="77777777" w:rsidR="00A40E73" w:rsidRPr="0090446C" w:rsidRDefault="00A40E73" w:rsidP="00A40E73">
      <w:pPr>
        <w:pStyle w:val="Notedefin"/>
        <w:rPr>
          <w:rFonts w:ascii="Arial" w:hAnsi="Arial" w:cs="Arial"/>
          <w:color w:val="1F4E79" w:themeColor="accent5" w:themeShade="80"/>
          <w:sz w:val="24"/>
          <w:szCs w:val="24"/>
        </w:rPr>
      </w:pPr>
    </w:p>
    <w:p w14:paraId="31FDBC99"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__________________________________________ </w:t>
      </w:r>
    </w:p>
    <w:p w14:paraId="6E390D0D" w14:textId="77777777" w:rsidR="00A40E73" w:rsidRPr="0090446C" w:rsidRDefault="00A40E73" w:rsidP="00A40E73">
      <w:pPr>
        <w:pStyle w:val="Notedefin"/>
        <w:rPr>
          <w:rFonts w:ascii="Arial" w:hAnsi="Arial" w:cs="Arial"/>
          <w:color w:val="1F4E79" w:themeColor="accent5" w:themeShade="80"/>
          <w:sz w:val="24"/>
          <w:szCs w:val="24"/>
        </w:rPr>
      </w:pPr>
    </w:p>
    <w:p w14:paraId="1DB692E7"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 xml:space="preserve">Signature de la femme déposant la plainte </w:t>
      </w:r>
    </w:p>
    <w:p w14:paraId="002E600B" w14:textId="77777777" w:rsidR="00A40E73" w:rsidRPr="0090446C" w:rsidRDefault="00A40E73" w:rsidP="00A40E73">
      <w:pPr>
        <w:pStyle w:val="Notedefin"/>
        <w:rPr>
          <w:rFonts w:ascii="Arial" w:hAnsi="Arial" w:cs="Arial"/>
          <w:color w:val="1F4E79" w:themeColor="accent5" w:themeShade="80"/>
          <w:sz w:val="24"/>
          <w:szCs w:val="24"/>
        </w:rPr>
      </w:pPr>
    </w:p>
    <w:p w14:paraId="0E273B59"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__________________________________________</w:t>
      </w:r>
    </w:p>
    <w:p w14:paraId="121C8566" w14:textId="77777777" w:rsidR="00A40E73" w:rsidRPr="0090446C" w:rsidRDefault="00A40E73" w:rsidP="00A40E73">
      <w:pPr>
        <w:pStyle w:val="Notedefin"/>
        <w:rPr>
          <w:rFonts w:ascii="Arial" w:hAnsi="Arial" w:cs="Arial"/>
          <w:color w:val="1F4E79" w:themeColor="accent5" w:themeShade="80"/>
          <w:sz w:val="24"/>
          <w:szCs w:val="24"/>
        </w:rPr>
      </w:pPr>
    </w:p>
    <w:p w14:paraId="6B366782" w14:textId="77777777" w:rsidR="00A40E73" w:rsidRPr="0090446C"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Afin d'assurer votre sécurité, notre adresse vous sera partagée de façon confidentielle</w:t>
      </w:r>
    </w:p>
    <w:p w14:paraId="212DE73D" w14:textId="77777777" w:rsidR="00A40E73" w:rsidRPr="0090446C" w:rsidRDefault="00A40E73" w:rsidP="00A40E73">
      <w:pPr>
        <w:pStyle w:val="Notedefin"/>
        <w:rPr>
          <w:rFonts w:ascii="Arial" w:hAnsi="Arial" w:cs="Arial"/>
          <w:color w:val="1F4E79" w:themeColor="accent5" w:themeShade="80"/>
          <w:sz w:val="24"/>
          <w:szCs w:val="24"/>
        </w:rPr>
      </w:pPr>
    </w:p>
    <w:p w14:paraId="790CC255" w14:textId="77777777" w:rsidR="00A40E73" w:rsidRDefault="00A40E73" w:rsidP="00A40E73">
      <w:pPr>
        <w:pStyle w:val="Notedefin"/>
        <w:rPr>
          <w:rFonts w:ascii="Arial" w:hAnsi="Arial" w:cs="Arial"/>
          <w:color w:val="1F4E79" w:themeColor="accent5" w:themeShade="80"/>
          <w:sz w:val="24"/>
          <w:szCs w:val="24"/>
        </w:rPr>
      </w:pPr>
      <w:r w:rsidRPr="0090446C">
        <w:rPr>
          <w:rFonts w:ascii="Arial" w:hAnsi="Arial" w:cs="Arial"/>
          <w:color w:val="1F4E79" w:themeColor="accent5" w:themeShade="80"/>
          <w:sz w:val="24"/>
          <w:szCs w:val="24"/>
        </w:rPr>
        <w:t>418</w:t>
      </w:r>
      <w:r>
        <w:rPr>
          <w:rFonts w:ascii="Arial" w:hAnsi="Arial" w:cs="Arial"/>
          <w:color w:val="1F4E79" w:themeColor="accent5" w:themeShade="80"/>
          <w:sz w:val="24"/>
          <w:szCs w:val="24"/>
        </w:rPr>
        <w:t> 725-4220</w:t>
      </w:r>
    </w:p>
    <w:p w14:paraId="79883967" w14:textId="77777777" w:rsidR="00A40E73" w:rsidRPr="006F131E" w:rsidRDefault="00A40E73" w:rsidP="00A40E73">
      <w:pPr>
        <w:pStyle w:val="Notedefin"/>
        <w:rPr>
          <w:rFonts w:ascii="Arial" w:hAnsi="Arial" w:cs="Arial"/>
          <w:color w:val="1F4E79" w:themeColor="accent5" w:themeShade="80"/>
          <w:sz w:val="24"/>
          <w:szCs w:val="24"/>
        </w:rPr>
      </w:pPr>
    </w:p>
    <w:p w14:paraId="4BE7955F" w14:textId="0E5A2CA4" w:rsidR="00A40E73" w:rsidRDefault="00A40E73" w:rsidP="00FD459D">
      <w:pPr>
        <w:rPr>
          <w:rFonts w:ascii="Arial" w:hAnsi="Arial" w:cs="Arial"/>
          <w:color w:val="1F4E79" w:themeColor="accent5" w:themeShade="80"/>
          <w:sz w:val="24"/>
          <w:szCs w:val="24"/>
        </w:rPr>
      </w:pPr>
    </w:p>
    <w:p w14:paraId="78A86768" w14:textId="77777777" w:rsidR="00A40E73" w:rsidRPr="00FD459D" w:rsidRDefault="00A40E73" w:rsidP="00A40E73">
      <w:pPr>
        <w:rPr>
          <w:rFonts w:ascii="Arial" w:hAnsi="Arial" w:cs="Arial"/>
          <w:color w:val="1F4E79" w:themeColor="accent5" w:themeShade="80"/>
          <w:sz w:val="24"/>
          <w:szCs w:val="24"/>
        </w:rPr>
      </w:pPr>
    </w:p>
    <w:p w14:paraId="346F3BDD" w14:textId="2A584E2D" w:rsidR="00A40E73" w:rsidRDefault="00A40E73" w:rsidP="00FD459D">
      <w:pPr>
        <w:rPr>
          <w:rFonts w:ascii="Arial" w:hAnsi="Arial" w:cs="Arial"/>
          <w:color w:val="1F4E79" w:themeColor="accent5" w:themeShade="80"/>
          <w:sz w:val="24"/>
          <w:szCs w:val="24"/>
        </w:rPr>
      </w:pPr>
    </w:p>
    <w:sectPr w:rsidR="00A40E73" w:rsidSect="008D767E">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08" w:footer="708" w:gutter="0"/>
      <w:pgBorders w:offsetFrom="page">
        <w:top w:val="single" w:sz="24" w:space="24" w:color="1F4E79" w:themeColor="accent5" w:themeShade="80"/>
        <w:left w:val="single" w:sz="24" w:space="24" w:color="1F4E79" w:themeColor="accent5" w:themeShade="80"/>
        <w:bottom w:val="single" w:sz="24" w:space="24" w:color="1F4E79" w:themeColor="accent5" w:themeShade="80"/>
        <w:right w:val="single" w:sz="24" w:space="24" w:color="1F4E79" w:themeColor="accent5"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58B81" w14:textId="77777777" w:rsidR="00B1400B" w:rsidRDefault="00B1400B" w:rsidP="002323D7">
      <w:pPr>
        <w:spacing w:after="0" w:line="240" w:lineRule="auto"/>
      </w:pPr>
      <w:r>
        <w:separator/>
      </w:r>
    </w:p>
  </w:endnote>
  <w:endnote w:type="continuationSeparator" w:id="0">
    <w:p w14:paraId="3B72585E" w14:textId="77777777" w:rsidR="00B1400B" w:rsidRDefault="00B1400B" w:rsidP="0023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E6C6" w14:textId="77777777" w:rsidR="006D796D" w:rsidRDefault="006D796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164241"/>
      <w:docPartObj>
        <w:docPartGallery w:val="Page Numbers (Bottom of Page)"/>
        <w:docPartUnique/>
      </w:docPartObj>
    </w:sdtPr>
    <w:sdtContent>
      <w:p w14:paraId="5B19B0B3" w14:textId="569521E4" w:rsidR="001D4304" w:rsidRDefault="001D4304">
        <w:pPr>
          <w:pStyle w:val="Pieddepage"/>
        </w:pPr>
        <w:r>
          <w:fldChar w:fldCharType="begin"/>
        </w:r>
        <w:r>
          <w:instrText>PAGE   \* MERGEFORMAT</w:instrText>
        </w:r>
        <w:r>
          <w:fldChar w:fldCharType="separate"/>
        </w:r>
        <w:r>
          <w:rPr>
            <w:lang w:val="fr-FR"/>
          </w:rPr>
          <w:t>2</w:t>
        </w:r>
        <w:r>
          <w:fldChar w:fldCharType="end"/>
        </w:r>
      </w:p>
    </w:sdtContent>
  </w:sdt>
  <w:p w14:paraId="145CE41E" w14:textId="77777777" w:rsidR="00B9107A" w:rsidRDefault="00B9107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0298" w14:textId="77777777" w:rsidR="006D796D" w:rsidRDefault="006D79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1FFDF" w14:textId="77777777" w:rsidR="00B1400B" w:rsidRDefault="00B1400B" w:rsidP="002323D7">
      <w:pPr>
        <w:spacing w:after="0" w:line="240" w:lineRule="auto"/>
      </w:pPr>
      <w:r>
        <w:separator/>
      </w:r>
    </w:p>
  </w:footnote>
  <w:footnote w:type="continuationSeparator" w:id="0">
    <w:p w14:paraId="1907AB2D" w14:textId="77777777" w:rsidR="00B1400B" w:rsidRDefault="00B1400B" w:rsidP="002323D7">
      <w:pPr>
        <w:spacing w:after="0" w:line="240" w:lineRule="auto"/>
      </w:pPr>
      <w:r>
        <w:continuationSeparator/>
      </w:r>
    </w:p>
  </w:footnote>
  <w:footnote w:id="1">
    <w:p w14:paraId="1871871B" w14:textId="2338F84D" w:rsidR="00A40E73" w:rsidRDefault="00A40E73">
      <w:pPr>
        <w:pStyle w:val="Notedebasdepage"/>
      </w:pPr>
      <w:r>
        <w:rPr>
          <w:rStyle w:val="Appelnotedebasdep"/>
        </w:rPr>
        <w:footnoteRef/>
      </w:r>
      <w:r>
        <w:t xml:space="preserve"> </w:t>
      </w:r>
      <w:r w:rsidRPr="002323D7">
        <w:rPr>
          <w:color w:val="1F4E79" w:themeColor="accent5" w:themeShade="80"/>
        </w:rPr>
        <w:t xml:space="preserve">Bien que l’intersectionnalité soit née à partir d’observations des praticiennes et des luttes des militantes noires américaines sur le terrain, cette notion a été initialement développée en 1989 par </w:t>
      </w:r>
      <w:proofErr w:type="spellStart"/>
      <w:r w:rsidRPr="002323D7">
        <w:rPr>
          <w:color w:val="1F4E79" w:themeColor="accent5" w:themeShade="80"/>
        </w:rPr>
        <w:t>Kimberlé</w:t>
      </w:r>
      <w:proofErr w:type="spellEnd"/>
      <w:r w:rsidRPr="002323D7">
        <w:rPr>
          <w:color w:val="1F4E79" w:themeColor="accent5" w:themeShade="80"/>
        </w:rPr>
        <w:t xml:space="preserve"> William </w:t>
      </w:r>
      <w:proofErr w:type="spellStart"/>
      <w:r w:rsidRPr="002323D7">
        <w:rPr>
          <w:color w:val="1F4E79" w:themeColor="accent5" w:themeShade="80"/>
        </w:rPr>
        <w:t>Crenshaw</w:t>
      </w:r>
      <w:proofErr w:type="spellEnd"/>
      <w:r w:rsidRPr="002323D7">
        <w:rPr>
          <w:color w:val="1F4E79" w:themeColor="accent5" w:themeShade="80"/>
        </w:rPr>
        <w:t>, une chercheuse et juriste féministe afro-américaine. À l’origine, la notion soulignait le double processus d’invisibilisation subi par les femmes noires, dans les discours féministes (comme si toutes les femmes étaient Blanches) comme dans les discours sur les droits civiques (comme si tous les Noirs étaient hommes). Depuis, la portée du concept a été étendue à tous les aspects de l’identité des personnes : classe sociale, éducation, genre, situation d</w:t>
      </w:r>
      <w:r>
        <w:rPr>
          <w:color w:val="1F4E79" w:themeColor="accent5" w:themeShade="80"/>
        </w:rPr>
        <w:t xml:space="preserve">e </w:t>
      </w:r>
      <w:r w:rsidRPr="002323D7">
        <w:rPr>
          <w:color w:val="1F4E79" w:themeColor="accent5" w:themeShade="80"/>
        </w:rPr>
        <w:t>handicap, couleur de peau, orientation ou identité sexuelle, âge,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23A9" w14:textId="77777777" w:rsidR="006D796D" w:rsidRDefault="006D796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04DF" w14:textId="7CEF9B5C" w:rsidR="0090446C" w:rsidRDefault="0090446C">
    <w:pPr>
      <w:pStyle w:val="En-tte"/>
    </w:pPr>
    <w:r w:rsidRPr="0090446C">
      <w:t xml:space="preserve">Déclaration de services aux personnes victimes du CALACS </w:t>
    </w:r>
    <w:r>
      <w:t>de l’Est du BSL</w:t>
    </w:r>
    <w:r w:rsidRPr="0090446C">
      <w:t xml:space="preserve"> (obligation LAPVIC)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096B" w14:textId="77777777" w:rsidR="006D796D" w:rsidRDefault="006D796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B2154"/>
    <w:multiLevelType w:val="multilevel"/>
    <w:tmpl w:val="87CC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7E7CB9"/>
    <w:multiLevelType w:val="hybridMultilevel"/>
    <w:tmpl w:val="4E8259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46193382">
    <w:abstractNumId w:val="1"/>
  </w:num>
  <w:num w:numId="2" w16cid:durableId="149422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7E"/>
    <w:rsid w:val="000B33F4"/>
    <w:rsid w:val="0011008F"/>
    <w:rsid w:val="001727F6"/>
    <w:rsid w:val="001759E2"/>
    <w:rsid w:val="001D4304"/>
    <w:rsid w:val="00227D72"/>
    <w:rsid w:val="002323D7"/>
    <w:rsid w:val="002804A2"/>
    <w:rsid w:val="002A24B7"/>
    <w:rsid w:val="002D6697"/>
    <w:rsid w:val="003A0CEE"/>
    <w:rsid w:val="004023D6"/>
    <w:rsid w:val="004A2D9D"/>
    <w:rsid w:val="00503A52"/>
    <w:rsid w:val="00523C42"/>
    <w:rsid w:val="00526A3A"/>
    <w:rsid w:val="00530DBB"/>
    <w:rsid w:val="005A04CE"/>
    <w:rsid w:val="005D3615"/>
    <w:rsid w:val="005E5F8D"/>
    <w:rsid w:val="00617705"/>
    <w:rsid w:val="006C77E4"/>
    <w:rsid w:val="006D796D"/>
    <w:rsid w:val="006F131E"/>
    <w:rsid w:val="00703C07"/>
    <w:rsid w:val="00777F1B"/>
    <w:rsid w:val="007F08BC"/>
    <w:rsid w:val="00825CAB"/>
    <w:rsid w:val="0087691E"/>
    <w:rsid w:val="008B72CB"/>
    <w:rsid w:val="008D767E"/>
    <w:rsid w:val="0090446C"/>
    <w:rsid w:val="00907B89"/>
    <w:rsid w:val="009D6949"/>
    <w:rsid w:val="00A40E73"/>
    <w:rsid w:val="00B06968"/>
    <w:rsid w:val="00B1400B"/>
    <w:rsid w:val="00B17CCF"/>
    <w:rsid w:val="00B25820"/>
    <w:rsid w:val="00B45478"/>
    <w:rsid w:val="00B9107A"/>
    <w:rsid w:val="00BA4A17"/>
    <w:rsid w:val="00BB517B"/>
    <w:rsid w:val="00BE3653"/>
    <w:rsid w:val="00C05696"/>
    <w:rsid w:val="00C264CB"/>
    <w:rsid w:val="00C75E45"/>
    <w:rsid w:val="00D714B5"/>
    <w:rsid w:val="00E36F1F"/>
    <w:rsid w:val="00E43C8D"/>
    <w:rsid w:val="00E9442E"/>
    <w:rsid w:val="00EC64E1"/>
    <w:rsid w:val="00ED5A52"/>
    <w:rsid w:val="00F0368C"/>
    <w:rsid w:val="00FD459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D85A0"/>
  <w15:chartTrackingRefBased/>
  <w15:docId w15:val="{BFBEA48B-7859-4C50-82C8-4A7B604E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2323D7"/>
    <w:pPr>
      <w:spacing w:after="0" w:line="240" w:lineRule="auto"/>
    </w:pPr>
    <w:rPr>
      <w:sz w:val="20"/>
      <w:szCs w:val="20"/>
    </w:rPr>
  </w:style>
  <w:style w:type="character" w:customStyle="1" w:styleId="NotedefinCar">
    <w:name w:val="Note de fin Car"/>
    <w:basedOn w:val="Policepardfaut"/>
    <w:link w:val="Notedefin"/>
    <w:uiPriority w:val="99"/>
    <w:semiHidden/>
    <w:rsid w:val="002323D7"/>
    <w:rPr>
      <w:sz w:val="20"/>
      <w:szCs w:val="20"/>
    </w:rPr>
  </w:style>
  <w:style w:type="character" w:styleId="Appeldenotedefin">
    <w:name w:val="endnote reference"/>
    <w:basedOn w:val="Policepardfaut"/>
    <w:uiPriority w:val="99"/>
    <w:semiHidden/>
    <w:unhideWhenUsed/>
    <w:rsid w:val="002323D7"/>
    <w:rPr>
      <w:vertAlign w:val="superscript"/>
    </w:rPr>
  </w:style>
  <w:style w:type="paragraph" w:styleId="Paragraphedeliste">
    <w:name w:val="List Paragraph"/>
    <w:basedOn w:val="Normal"/>
    <w:uiPriority w:val="34"/>
    <w:qFormat/>
    <w:rsid w:val="002D6697"/>
    <w:pPr>
      <w:ind w:left="720"/>
      <w:contextualSpacing/>
    </w:pPr>
  </w:style>
  <w:style w:type="paragraph" w:styleId="En-tte">
    <w:name w:val="header"/>
    <w:basedOn w:val="Normal"/>
    <w:link w:val="En-tteCar"/>
    <w:uiPriority w:val="99"/>
    <w:unhideWhenUsed/>
    <w:rsid w:val="006F131E"/>
    <w:pPr>
      <w:tabs>
        <w:tab w:val="center" w:pos="4320"/>
        <w:tab w:val="right" w:pos="8640"/>
      </w:tabs>
      <w:spacing w:after="0" w:line="240" w:lineRule="auto"/>
    </w:pPr>
  </w:style>
  <w:style w:type="character" w:customStyle="1" w:styleId="En-tteCar">
    <w:name w:val="En-tête Car"/>
    <w:basedOn w:val="Policepardfaut"/>
    <w:link w:val="En-tte"/>
    <w:uiPriority w:val="99"/>
    <w:rsid w:val="006F131E"/>
  </w:style>
  <w:style w:type="paragraph" w:styleId="Pieddepage">
    <w:name w:val="footer"/>
    <w:basedOn w:val="Normal"/>
    <w:link w:val="PieddepageCar"/>
    <w:uiPriority w:val="99"/>
    <w:unhideWhenUsed/>
    <w:rsid w:val="006F131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F131E"/>
  </w:style>
  <w:style w:type="paragraph" w:styleId="Notedebasdepage">
    <w:name w:val="footnote text"/>
    <w:basedOn w:val="Normal"/>
    <w:link w:val="NotedebasdepageCar"/>
    <w:uiPriority w:val="99"/>
    <w:semiHidden/>
    <w:unhideWhenUsed/>
    <w:rsid w:val="00A40E7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40E73"/>
    <w:rPr>
      <w:sz w:val="20"/>
      <w:szCs w:val="20"/>
    </w:rPr>
  </w:style>
  <w:style w:type="character" w:styleId="Appelnotedebasdep">
    <w:name w:val="footnote reference"/>
    <w:basedOn w:val="Policepardfaut"/>
    <w:uiPriority w:val="99"/>
    <w:semiHidden/>
    <w:unhideWhenUsed/>
    <w:rsid w:val="00A40E73"/>
    <w:rPr>
      <w:vertAlign w:val="superscript"/>
    </w:rPr>
  </w:style>
  <w:style w:type="character" w:styleId="Marquedecommentaire">
    <w:name w:val="annotation reference"/>
    <w:basedOn w:val="Policepardfaut"/>
    <w:uiPriority w:val="99"/>
    <w:semiHidden/>
    <w:unhideWhenUsed/>
    <w:rsid w:val="00A40E73"/>
    <w:rPr>
      <w:sz w:val="16"/>
      <w:szCs w:val="16"/>
    </w:rPr>
  </w:style>
  <w:style w:type="paragraph" w:styleId="Commentaire">
    <w:name w:val="annotation text"/>
    <w:basedOn w:val="Normal"/>
    <w:link w:val="CommentaireCar"/>
    <w:uiPriority w:val="99"/>
    <w:semiHidden/>
    <w:unhideWhenUsed/>
    <w:rsid w:val="00A40E73"/>
    <w:pPr>
      <w:spacing w:line="240" w:lineRule="auto"/>
    </w:pPr>
    <w:rPr>
      <w:sz w:val="20"/>
      <w:szCs w:val="20"/>
    </w:rPr>
  </w:style>
  <w:style w:type="character" w:customStyle="1" w:styleId="CommentaireCar">
    <w:name w:val="Commentaire Car"/>
    <w:basedOn w:val="Policepardfaut"/>
    <w:link w:val="Commentaire"/>
    <w:uiPriority w:val="99"/>
    <w:semiHidden/>
    <w:rsid w:val="00A40E73"/>
    <w:rPr>
      <w:sz w:val="20"/>
      <w:szCs w:val="20"/>
    </w:rPr>
  </w:style>
  <w:style w:type="paragraph" w:styleId="Objetducommentaire">
    <w:name w:val="annotation subject"/>
    <w:basedOn w:val="Commentaire"/>
    <w:next w:val="Commentaire"/>
    <w:link w:val="ObjetducommentaireCar"/>
    <w:uiPriority w:val="99"/>
    <w:semiHidden/>
    <w:unhideWhenUsed/>
    <w:rsid w:val="00A40E73"/>
    <w:rPr>
      <w:b/>
      <w:bCs/>
    </w:rPr>
  </w:style>
  <w:style w:type="character" w:customStyle="1" w:styleId="ObjetducommentaireCar">
    <w:name w:val="Objet du commentaire Car"/>
    <w:basedOn w:val="CommentaireCar"/>
    <w:link w:val="Objetducommentaire"/>
    <w:uiPriority w:val="99"/>
    <w:semiHidden/>
    <w:rsid w:val="00A40E73"/>
    <w:rPr>
      <w:b/>
      <w:bCs/>
      <w:sz w:val="20"/>
      <w:szCs w:val="20"/>
    </w:rPr>
  </w:style>
  <w:style w:type="paragraph" w:customStyle="1" w:styleId="paragraph">
    <w:name w:val="paragraph"/>
    <w:basedOn w:val="Normal"/>
    <w:rsid w:val="00F0368C"/>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F0368C"/>
  </w:style>
  <w:style w:type="character" w:customStyle="1" w:styleId="eop">
    <w:name w:val="eop"/>
    <w:basedOn w:val="Policepardfaut"/>
    <w:rsid w:val="00F0368C"/>
  </w:style>
  <w:style w:type="paragraph" w:styleId="NormalWeb">
    <w:name w:val="Normal (Web)"/>
    <w:basedOn w:val="Normal"/>
    <w:uiPriority w:val="99"/>
    <w:semiHidden/>
    <w:unhideWhenUsed/>
    <w:rsid w:val="00BE3653"/>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
    <w:name w:val="Hyperlink"/>
    <w:basedOn w:val="Policepardfaut"/>
    <w:uiPriority w:val="99"/>
    <w:unhideWhenUsed/>
    <w:rsid w:val="002804A2"/>
    <w:rPr>
      <w:color w:val="0563C1" w:themeColor="hyperlink"/>
      <w:u w:val="single"/>
    </w:rPr>
  </w:style>
  <w:style w:type="character" w:styleId="Mentionnonrsolue">
    <w:name w:val="Unresolved Mention"/>
    <w:basedOn w:val="Policepardfaut"/>
    <w:uiPriority w:val="99"/>
    <w:semiHidden/>
    <w:unhideWhenUsed/>
    <w:rsid w:val="00280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lacsestbs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lacsestbs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sss-bsl.gouv.qc.ca/notre-cisss/qualite-des-soins-des-services/plaintes-droits-des-usage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laintes.cisssbsl@ssss.gouv.qc.c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gestiondesplaintescalacsestbsl@gmail.com"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A684E-77B9-4A0C-AD5C-DDE3B6B1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16</Pages>
  <Words>3600</Words>
  <Characters>19803</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Marie-Claude Saindon</dc:creator>
  <cp:keywords/>
  <dc:description/>
  <cp:lastModifiedBy>Marie-Claude Saindon</cp:lastModifiedBy>
  <cp:revision>8</cp:revision>
  <cp:lastPrinted>2022-09-07T18:59:00Z</cp:lastPrinted>
  <dcterms:created xsi:type="dcterms:W3CDTF">2022-08-16T18:04:00Z</dcterms:created>
  <dcterms:modified xsi:type="dcterms:W3CDTF">2022-09-07T19:20:00Z</dcterms:modified>
</cp:coreProperties>
</file>